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03" w:rsidRPr="000C73BF" w:rsidRDefault="00247FC8" w:rsidP="00247FC8">
      <w:pPr>
        <w:spacing w:after="0" w:line="240" w:lineRule="auto"/>
        <w:contextualSpacing/>
        <w:jc w:val="center"/>
        <w:rPr>
          <w:rFonts w:ascii="Times New Roman" w:hAnsi="Times New Roman" w:cs="Times New Roman"/>
          <w:b/>
          <w:bCs/>
          <w:spacing w:val="5"/>
        </w:rPr>
      </w:pPr>
      <w:r>
        <w:rPr>
          <w:rFonts w:ascii="Times New Roman" w:eastAsia="Times New Roman" w:hAnsi="Times New Roman" w:cs="Times New Roman"/>
          <w:b/>
          <w:noProof/>
          <w:sz w:val="32"/>
          <w:szCs w:val="32"/>
          <w:lang w:eastAsia="ru-RU"/>
        </w:rPr>
        <w:drawing>
          <wp:inline distT="0" distB="0" distL="0" distR="0">
            <wp:extent cx="6477000" cy="9448800"/>
            <wp:effectExtent l="19050" t="0" r="0" b="0"/>
            <wp:docPr id="4" name="Рисунок 1" descr="C:\Users\User\AppData\Local\Temp\Rar$DRa13592.25254\Категория Д\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13592.25254\Категория Д\Титул.лист.jpg"/>
                    <pic:cNvPicPr>
                      <a:picLocks noChangeAspect="1" noChangeArrowheads="1"/>
                    </pic:cNvPicPr>
                  </pic:nvPicPr>
                  <pic:blipFill>
                    <a:blip r:embed="rId7" cstate="print"/>
                    <a:srcRect/>
                    <a:stretch>
                      <a:fillRect/>
                    </a:stretch>
                  </pic:blipFill>
                  <pic:spPr bwMode="auto">
                    <a:xfrm>
                      <a:off x="0" y="0"/>
                      <a:ext cx="6477000" cy="9448800"/>
                    </a:xfrm>
                    <a:prstGeom prst="rect">
                      <a:avLst/>
                    </a:prstGeom>
                    <a:noFill/>
                    <a:ln w="9525">
                      <a:noFill/>
                      <a:miter lim="800000"/>
                      <a:headEnd/>
                      <a:tailEnd/>
                    </a:ln>
                  </pic:spPr>
                </pic:pic>
              </a:graphicData>
            </a:graphic>
          </wp:inline>
        </w:drawing>
      </w:r>
      <w:r w:rsidR="00DD6803" w:rsidRPr="000C73BF">
        <w:rPr>
          <w:rFonts w:ascii="Times New Roman" w:hAnsi="Times New Roman" w:cs="Times New Roman"/>
          <w:b/>
          <w:sz w:val="28"/>
          <w:szCs w:val="28"/>
        </w:rPr>
        <w:lastRenderedPageBreak/>
        <w:t>СОДЕРЖАНИЕ</w:t>
      </w:r>
    </w:p>
    <w:p w:rsidR="00DD6803" w:rsidRPr="000C73BF" w:rsidRDefault="00DD6803" w:rsidP="00DD6803">
      <w:pPr>
        <w:spacing w:after="0" w:line="240" w:lineRule="auto"/>
        <w:jc w:val="both"/>
        <w:rPr>
          <w:rFonts w:ascii="Times New Roman" w:hAnsi="Times New Roman" w:cs="Times New Roman"/>
          <w:b/>
          <w:bCs/>
          <w:spacing w:val="5"/>
        </w:rPr>
      </w:pPr>
    </w:p>
    <w:p w:rsidR="00DD6803" w:rsidRPr="003560E9" w:rsidRDefault="00DD6803" w:rsidP="00DD6803">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Пояснительная записка</w:t>
      </w:r>
      <w:r>
        <w:rPr>
          <w:rFonts w:ascii="Times New Roman" w:hAnsi="Times New Roman" w:cs="Times New Roman"/>
          <w:bCs/>
          <w:spacing w:val="5"/>
          <w:sz w:val="24"/>
          <w:szCs w:val="24"/>
        </w:rPr>
        <w:t>...................................................................................................3</w:t>
      </w:r>
    </w:p>
    <w:p w:rsidR="00DD6803" w:rsidRDefault="00DD6803" w:rsidP="00DD6803">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Учебный план профессиональной подготовки водителей транспортных</w:t>
      </w:r>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средств </w:t>
      </w:r>
      <w:r w:rsidR="00D76EC2">
        <w:rPr>
          <w:rFonts w:ascii="Times New Roman" w:hAnsi="Times New Roman" w:cs="Times New Roman"/>
          <w:bCs/>
          <w:spacing w:val="5"/>
          <w:sz w:val="24"/>
          <w:szCs w:val="24"/>
        </w:rPr>
        <w:t>категории «</w:t>
      </w:r>
      <w:r w:rsidR="00D76EC2">
        <w:rPr>
          <w:rFonts w:ascii="Times New Roman" w:hAnsi="Times New Roman" w:cs="Times New Roman"/>
          <w:bCs/>
          <w:spacing w:val="5"/>
          <w:sz w:val="24"/>
          <w:szCs w:val="24"/>
          <w:lang w:val="en-US"/>
        </w:rPr>
        <w:t>D</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....................................................................................................4</w:t>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Рабочая программа учебного предмета «Основы</w:t>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законодательства в сфере дорожного движения»</w:t>
      </w:r>
      <w:r>
        <w:rPr>
          <w:rFonts w:ascii="Times New Roman" w:hAnsi="Times New Roman" w:cs="Times New Roman"/>
          <w:bCs/>
          <w:spacing w:val="5"/>
          <w:sz w:val="24"/>
          <w:szCs w:val="24"/>
        </w:rPr>
        <w:t>.........................................................5</w:t>
      </w:r>
    </w:p>
    <w:p w:rsidR="00DD6803" w:rsidRDefault="00DD6803" w:rsidP="00DD6803">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w:t>
      </w:r>
      <w:r>
        <w:rPr>
          <w:rFonts w:ascii="Times New Roman" w:hAnsi="Times New Roman" w:cs="Times New Roman"/>
          <w:bCs/>
          <w:spacing w:val="5"/>
          <w:sz w:val="24"/>
          <w:szCs w:val="24"/>
        </w:rPr>
        <w:t>чая программа учебного предмета</w:t>
      </w:r>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«Психофизиологические основы деятельности водителя»</w:t>
      </w:r>
      <w:r>
        <w:rPr>
          <w:rFonts w:ascii="Times New Roman" w:hAnsi="Times New Roman" w:cs="Times New Roman"/>
          <w:bCs/>
          <w:spacing w:val="5"/>
          <w:sz w:val="24"/>
          <w:szCs w:val="24"/>
        </w:rPr>
        <w:t>.........................................10</w:t>
      </w:r>
    </w:p>
    <w:p w:rsidR="00DD6803"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Базовый цикл. Рабочая программа учебного предмета «Основы </w:t>
      </w:r>
    </w:p>
    <w:p w:rsidR="00DD6803" w:rsidRDefault="00DD6803" w:rsidP="00DD6803">
      <w:pPr>
        <w:spacing w:after="0" w:line="240" w:lineRule="auto"/>
        <w:rPr>
          <w:rFonts w:ascii="Times New Roman" w:hAnsi="Times New Roman" w:cs="Times New Roman"/>
          <w:bCs/>
          <w:spacing w:val="5"/>
          <w:sz w:val="16"/>
          <w:szCs w:val="16"/>
        </w:rPr>
      </w:pPr>
      <w:r>
        <w:rPr>
          <w:rFonts w:ascii="Times New Roman" w:hAnsi="Times New Roman" w:cs="Times New Roman"/>
          <w:bCs/>
          <w:spacing w:val="5"/>
          <w:sz w:val="24"/>
          <w:szCs w:val="24"/>
        </w:rPr>
        <w:t>у</w:t>
      </w:r>
      <w:r w:rsidRPr="003560E9">
        <w:rPr>
          <w:rFonts w:ascii="Times New Roman" w:hAnsi="Times New Roman" w:cs="Times New Roman"/>
          <w:bCs/>
          <w:spacing w:val="5"/>
          <w:sz w:val="24"/>
          <w:szCs w:val="24"/>
        </w:rPr>
        <w:t>правления</w:t>
      </w:r>
      <w:r>
        <w:rPr>
          <w:rFonts w:ascii="Times New Roman" w:hAnsi="Times New Roman" w:cs="Times New Roman"/>
          <w:bCs/>
          <w:spacing w:val="5"/>
          <w:sz w:val="24"/>
          <w:szCs w:val="24"/>
        </w:rPr>
        <w:t xml:space="preserve"> </w:t>
      </w:r>
      <w:r w:rsidRPr="003560E9">
        <w:rPr>
          <w:rFonts w:ascii="Times New Roman" w:hAnsi="Times New Roman" w:cs="Times New Roman"/>
          <w:bCs/>
          <w:spacing w:val="5"/>
          <w:sz w:val="24"/>
          <w:szCs w:val="24"/>
        </w:rPr>
        <w:t>транспортным</w:t>
      </w:r>
      <w:r>
        <w:rPr>
          <w:rFonts w:ascii="Times New Roman" w:hAnsi="Times New Roman" w:cs="Times New Roman"/>
          <w:bCs/>
          <w:spacing w:val="5"/>
          <w:sz w:val="24"/>
          <w:szCs w:val="24"/>
        </w:rPr>
        <w:t>и средства</w:t>
      </w:r>
      <w:r w:rsidRPr="003560E9">
        <w:rPr>
          <w:rFonts w:ascii="Times New Roman" w:hAnsi="Times New Roman" w:cs="Times New Roman"/>
          <w:bCs/>
          <w:spacing w:val="5"/>
          <w:sz w:val="24"/>
          <w:szCs w:val="24"/>
        </w:rPr>
        <w:t>м</w:t>
      </w:r>
      <w:r>
        <w:rPr>
          <w:rFonts w:ascii="Times New Roman" w:hAnsi="Times New Roman" w:cs="Times New Roman"/>
          <w:bCs/>
          <w:spacing w:val="5"/>
          <w:sz w:val="24"/>
          <w:szCs w:val="24"/>
        </w:rPr>
        <w:t>и</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....................................................................12</w:t>
      </w:r>
      <w:r w:rsidRPr="003560E9">
        <w:rPr>
          <w:rFonts w:ascii="Times New Roman" w:hAnsi="Times New Roman" w:cs="Times New Roman"/>
          <w:bCs/>
          <w:spacing w:val="5"/>
          <w:sz w:val="16"/>
          <w:szCs w:val="16"/>
        </w:rPr>
        <w:tab/>
      </w:r>
    </w:p>
    <w:p w:rsidR="00DD6803" w:rsidRPr="003560E9" w:rsidRDefault="00DD6803" w:rsidP="00DD6803">
      <w:pPr>
        <w:spacing w:after="0" w:line="240" w:lineRule="auto"/>
        <w:rPr>
          <w:rFonts w:ascii="Times New Roman" w:hAnsi="Times New Roman" w:cs="Times New Roman"/>
          <w:bCs/>
          <w:spacing w:val="5"/>
          <w:sz w:val="16"/>
          <w:szCs w:val="16"/>
        </w:rPr>
      </w:pPr>
      <w:r w:rsidRPr="003560E9">
        <w:rPr>
          <w:rFonts w:ascii="Times New Roman" w:hAnsi="Times New Roman" w:cs="Times New Roman"/>
          <w:bCs/>
          <w:spacing w:val="5"/>
          <w:sz w:val="16"/>
          <w:szCs w:val="16"/>
        </w:rPr>
        <w:tab/>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Рабочая программа учебного предмета «Первая помощь</w:t>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при дорожно-транспортных происшествиях»</w:t>
      </w:r>
      <w:r>
        <w:rPr>
          <w:rFonts w:ascii="Times New Roman" w:hAnsi="Times New Roman" w:cs="Times New Roman"/>
          <w:bCs/>
          <w:spacing w:val="5"/>
          <w:sz w:val="24"/>
          <w:szCs w:val="24"/>
        </w:rPr>
        <w:t>.............................................................14</w:t>
      </w:r>
    </w:p>
    <w:p w:rsidR="00DD6803" w:rsidRPr="003560E9" w:rsidRDefault="00DD6803" w:rsidP="00DD6803">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«Устройство</w:t>
      </w:r>
    </w:p>
    <w:p w:rsidR="00DD6803"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и техническое обслуживание т</w:t>
      </w:r>
      <w:r>
        <w:rPr>
          <w:rFonts w:ascii="Times New Roman" w:hAnsi="Times New Roman" w:cs="Times New Roman"/>
          <w:bCs/>
          <w:spacing w:val="5"/>
          <w:sz w:val="24"/>
          <w:szCs w:val="24"/>
        </w:rPr>
        <w:t xml:space="preserve">ранспортных средств категории </w:t>
      </w:r>
      <w:r w:rsidR="00D76EC2">
        <w:rPr>
          <w:rFonts w:ascii="Times New Roman" w:hAnsi="Times New Roman" w:cs="Times New Roman"/>
          <w:bCs/>
          <w:spacing w:val="5"/>
          <w:sz w:val="24"/>
          <w:szCs w:val="24"/>
        </w:rPr>
        <w:t>«</w:t>
      </w:r>
      <w:r w:rsidR="00D76EC2">
        <w:rPr>
          <w:rFonts w:ascii="Times New Roman" w:hAnsi="Times New Roman" w:cs="Times New Roman"/>
          <w:bCs/>
          <w:spacing w:val="5"/>
          <w:sz w:val="24"/>
          <w:szCs w:val="24"/>
          <w:lang w:val="en-US"/>
        </w:rPr>
        <w:t>D</w:t>
      </w:r>
      <w:r w:rsidR="00D76EC2" w:rsidRPr="003560E9">
        <w:rPr>
          <w:rFonts w:ascii="Times New Roman" w:hAnsi="Times New Roman" w:cs="Times New Roman"/>
          <w:bCs/>
          <w:spacing w:val="5"/>
          <w:sz w:val="24"/>
          <w:szCs w:val="24"/>
        </w:rPr>
        <w:t>»</w:t>
      </w:r>
      <w:r w:rsidRPr="003560E9">
        <w:rPr>
          <w:rFonts w:ascii="Times New Roman" w:hAnsi="Times New Roman" w:cs="Times New Roman"/>
          <w:bCs/>
          <w:spacing w:val="5"/>
          <w:sz w:val="24"/>
          <w:szCs w:val="24"/>
        </w:rPr>
        <w:t xml:space="preserve">, </w:t>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как объектов управления</w:t>
      </w:r>
      <w:r>
        <w:rPr>
          <w:rFonts w:ascii="Times New Roman" w:hAnsi="Times New Roman" w:cs="Times New Roman"/>
          <w:bCs/>
          <w:spacing w:val="5"/>
          <w:sz w:val="24"/>
          <w:szCs w:val="24"/>
        </w:rPr>
        <w:t>..............................................................................................17</w:t>
      </w:r>
    </w:p>
    <w:p w:rsidR="00DD6803" w:rsidRPr="003560E9" w:rsidRDefault="00DD6803" w:rsidP="00DD6803">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«Основы</w:t>
      </w:r>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управления транспортным</w:t>
      </w:r>
      <w:r>
        <w:rPr>
          <w:rFonts w:ascii="Times New Roman" w:hAnsi="Times New Roman" w:cs="Times New Roman"/>
          <w:bCs/>
          <w:spacing w:val="5"/>
          <w:sz w:val="24"/>
          <w:szCs w:val="24"/>
        </w:rPr>
        <w:t>и средства</w:t>
      </w:r>
      <w:r w:rsidRPr="003560E9">
        <w:rPr>
          <w:rFonts w:ascii="Times New Roman" w:hAnsi="Times New Roman" w:cs="Times New Roman"/>
          <w:bCs/>
          <w:spacing w:val="5"/>
          <w:sz w:val="24"/>
          <w:szCs w:val="24"/>
        </w:rPr>
        <w:t>м</w:t>
      </w:r>
      <w:r>
        <w:rPr>
          <w:rFonts w:ascii="Times New Roman" w:hAnsi="Times New Roman" w:cs="Times New Roman"/>
          <w:bCs/>
          <w:spacing w:val="5"/>
          <w:sz w:val="24"/>
          <w:szCs w:val="24"/>
        </w:rPr>
        <w:t xml:space="preserve">и категории </w:t>
      </w:r>
      <w:r w:rsidR="00D76EC2">
        <w:rPr>
          <w:rFonts w:ascii="Times New Roman" w:hAnsi="Times New Roman" w:cs="Times New Roman"/>
          <w:bCs/>
          <w:spacing w:val="5"/>
          <w:sz w:val="24"/>
          <w:szCs w:val="24"/>
        </w:rPr>
        <w:t>«</w:t>
      </w:r>
      <w:r w:rsidR="00D76EC2">
        <w:rPr>
          <w:rFonts w:ascii="Times New Roman" w:hAnsi="Times New Roman" w:cs="Times New Roman"/>
          <w:bCs/>
          <w:spacing w:val="5"/>
          <w:sz w:val="24"/>
          <w:szCs w:val="24"/>
          <w:lang w:val="en-US"/>
        </w:rPr>
        <w:t>D</w:t>
      </w:r>
      <w:r w:rsidR="00D76EC2"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.............................................21</w:t>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«Вождение</w:t>
      </w:r>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w:t>
      </w:r>
      <w:r>
        <w:rPr>
          <w:rFonts w:ascii="Times New Roman" w:hAnsi="Times New Roman" w:cs="Times New Roman"/>
          <w:bCs/>
          <w:spacing w:val="5"/>
          <w:sz w:val="24"/>
          <w:szCs w:val="24"/>
        </w:rPr>
        <w:t xml:space="preserve">ранспортных средств категории </w:t>
      </w:r>
      <w:r w:rsidR="00D76EC2">
        <w:rPr>
          <w:rFonts w:ascii="Times New Roman" w:hAnsi="Times New Roman" w:cs="Times New Roman"/>
          <w:bCs/>
          <w:spacing w:val="5"/>
          <w:sz w:val="24"/>
          <w:szCs w:val="24"/>
        </w:rPr>
        <w:t>«</w:t>
      </w:r>
      <w:r w:rsidR="00D76EC2">
        <w:rPr>
          <w:rFonts w:ascii="Times New Roman" w:hAnsi="Times New Roman" w:cs="Times New Roman"/>
          <w:bCs/>
          <w:spacing w:val="5"/>
          <w:sz w:val="24"/>
          <w:szCs w:val="24"/>
          <w:lang w:val="en-US"/>
        </w:rPr>
        <w:t>D</w:t>
      </w:r>
      <w:r w:rsidR="00D76EC2"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..........................................................................23</w:t>
      </w:r>
    </w:p>
    <w:p w:rsidR="00DD6803" w:rsidRDefault="00DD6803" w:rsidP="00DD6803">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Профессиональный цикл. Рабочая программа учебного предмета </w:t>
      </w:r>
    </w:p>
    <w:p w:rsidR="00DD6803"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«Организация и выполнение </w:t>
      </w:r>
      <w:r w:rsidR="00D76EC2">
        <w:rPr>
          <w:rFonts w:ascii="Times New Roman" w:hAnsi="Times New Roman" w:cs="Times New Roman"/>
          <w:bCs/>
          <w:spacing w:val="5"/>
          <w:sz w:val="24"/>
          <w:szCs w:val="24"/>
        </w:rPr>
        <w:t>пассажирских</w:t>
      </w:r>
      <w:r w:rsidRPr="003560E9">
        <w:rPr>
          <w:rFonts w:ascii="Times New Roman" w:hAnsi="Times New Roman" w:cs="Times New Roman"/>
          <w:bCs/>
          <w:spacing w:val="5"/>
          <w:sz w:val="24"/>
          <w:szCs w:val="24"/>
        </w:rPr>
        <w:t xml:space="preserve"> перевозок </w:t>
      </w:r>
      <w:proofErr w:type="gramStart"/>
      <w:r w:rsidRPr="003560E9">
        <w:rPr>
          <w:rFonts w:ascii="Times New Roman" w:hAnsi="Times New Roman" w:cs="Times New Roman"/>
          <w:bCs/>
          <w:spacing w:val="5"/>
          <w:sz w:val="24"/>
          <w:szCs w:val="24"/>
        </w:rPr>
        <w:t>автомобильным</w:t>
      </w:r>
      <w:proofErr w:type="gramEnd"/>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транспортом</w:t>
      </w:r>
      <w:r>
        <w:rPr>
          <w:rFonts w:ascii="Times New Roman" w:hAnsi="Times New Roman" w:cs="Times New Roman"/>
          <w:bCs/>
          <w:spacing w:val="5"/>
          <w:sz w:val="24"/>
          <w:szCs w:val="24"/>
        </w:rPr>
        <w:t>..................................................................................................................27</w:t>
      </w:r>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Планируемые результаты освоения программы</w:t>
      </w:r>
      <w:r>
        <w:rPr>
          <w:rFonts w:ascii="Times New Roman" w:hAnsi="Times New Roman" w:cs="Times New Roman"/>
          <w:bCs/>
          <w:spacing w:val="5"/>
          <w:sz w:val="24"/>
          <w:szCs w:val="24"/>
        </w:rPr>
        <w:t>............................</w:t>
      </w:r>
      <w:r w:rsidR="00D76EC2">
        <w:rPr>
          <w:rFonts w:ascii="Times New Roman" w:hAnsi="Times New Roman" w:cs="Times New Roman"/>
          <w:bCs/>
          <w:spacing w:val="5"/>
          <w:sz w:val="24"/>
          <w:szCs w:val="24"/>
        </w:rPr>
        <w:t>..............................30</w:t>
      </w:r>
    </w:p>
    <w:p w:rsidR="00DD6803" w:rsidRPr="003560E9" w:rsidRDefault="00DD6803" w:rsidP="00DD6803">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Условия реализации программы</w:t>
      </w:r>
      <w:r>
        <w:rPr>
          <w:rFonts w:ascii="Times New Roman" w:hAnsi="Times New Roman" w:cs="Times New Roman"/>
          <w:bCs/>
          <w:spacing w:val="5"/>
          <w:sz w:val="24"/>
          <w:szCs w:val="24"/>
        </w:rPr>
        <w:t>....................................................</w:t>
      </w:r>
      <w:r w:rsidR="00D76EC2">
        <w:rPr>
          <w:rFonts w:ascii="Times New Roman" w:hAnsi="Times New Roman" w:cs="Times New Roman"/>
          <w:bCs/>
          <w:spacing w:val="5"/>
          <w:sz w:val="24"/>
          <w:szCs w:val="24"/>
        </w:rPr>
        <w:t>..............................32</w:t>
      </w:r>
    </w:p>
    <w:p w:rsidR="00DD6803" w:rsidRPr="003560E9" w:rsidRDefault="00DD6803" w:rsidP="00DD6803">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Перечень учебного оборудования</w:t>
      </w:r>
      <w:r>
        <w:rPr>
          <w:rFonts w:ascii="Times New Roman" w:hAnsi="Times New Roman" w:cs="Times New Roman"/>
          <w:bCs/>
          <w:spacing w:val="5"/>
          <w:sz w:val="24"/>
          <w:szCs w:val="24"/>
        </w:rPr>
        <w:t>..................................................</w:t>
      </w:r>
      <w:r w:rsidR="00D76EC2">
        <w:rPr>
          <w:rFonts w:ascii="Times New Roman" w:hAnsi="Times New Roman" w:cs="Times New Roman"/>
          <w:bCs/>
          <w:spacing w:val="5"/>
          <w:sz w:val="24"/>
          <w:szCs w:val="24"/>
        </w:rPr>
        <w:t>..............................34</w:t>
      </w:r>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Перечень оборудования по предмету «Первая помощь </w:t>
      </w:r>
      <w:proofErr w:type="gramStart"/>
      <w:r w:rsidRPr="003560E9">
        <w:rPr>
          <w:rFonts w:ascii="Times New Roman" w:hAnsi="Times New Roman" w:cs="Times New Roman"/>
          <w:bCs/>
          <w:spacing w:val="5"/>
          <w:sz w:val="24"/>
          <w:szCs w:val="24"/>
        </w:rPr>
        <w:t>при</w:t>
      </w:r>
      <w:proofErr w:type="gramEnd"/>
    </w:p>
    <w:p w:rsidR="00DD6803" w:rsidRPr="003560E9" w:rsidRDefault="00DD6803" w:rsidP="00DD6803">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дорожно-транспортном </w:t>
      </w:r>
      <w:proofErr w:type="gramStart"/>
      <w:r w:rsidRPr="003560E9">
        <w:rPr>
          <w:rFonts w:ascii="Times New Roman" w:hAnsi="Times New Roman" w:cs="Times New Roman"/>
          <w:bCs/>
          <w:spacing w:val="5"/>
          <w:sz w:val="24"/>
          <w:szCs w:val="24"/>
        </w:rPr>
        <w:t>происшествии</w:t>
      </w:r>
      <w:proofErr w:type="gramEnd"/>
      <w:r w:rsidRPr="003560E9">
        <w:rPr>
          <w:rFonts w:ascii="Times New Roman" w:hAnsi="Times New Roman" w:cs="Times New Roman"/>
          <w:bCs/>
          <w:spacing w:val="5"/>
          <w:sz w:val="24"/>
          <w:szCs w:val="24"/>
        </w:rPr>
        <w:t>»</w:t>
      </w:r>
      <w:r w:rsidRPr="003560E9">
        <w:rPr>
          <w:rFonts w:ascii="Times New Roman" w:hAnsi="Times New Roman" w:cs="Times New Roman"/>
          <w:bCs/>
          <w:spacing w:val="5"/>
          <w:sz w:val="24"/>
          <w:szCs w:val="24"/>
        </w:rPr>
        <w:tab/>
      </w:r>
      <w:r>
        <w:rPr>
          <w:rFonts w:ascii="Times New Roman" w:hAnsi="Times New Roman" w:cs="Times New Roman"/>
          <w:bCs/>
          <w:spacing w:val="5"/>
          <w:sz w:val="24"/>
          <w:szCs w:val="24"/>
        </w:rPr>
        <w:t>........................................</w:t>
      </w:r>
      <w:r w:rsidR="00D76EC2">
        <w:rPr>
          <w:rFonts w:ascii="Times New Roman" w:hAnsi="Times New Roman" w:cs="Times New Roman"/>
          <w:bCs/>
          <w:spacing w:val="5"/>
          <w:sz w:val="24"/>
          <w:szCs w:val="24"/>
        </w:rPr>
        <w:t>..............................39</w:t>
      </w:r>
    </w:p>
    <w:p w:rsidR="00DD6803" w:rsidRPr="003560E9" w:rsidRDefault="00DD6803" w:rsidP="00DD6803">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Система оценки результатов освоения программы</w:t>
      </w:r>
      <w:r>
        <w:rPr>
          <w:rFonts w:ascii="Times New Roman" w:hAnsi="Times New Roman" w:cs="Times New Roman"/>
          <w:bCs/>
          <w:spacing w:val="5"/>
          <w:sz w:val="24"/>
          <w:szCs w:val="24"/>
        </w:rPr>
        <w:t>.......................</w:t>
      </w:r>
      <w:r w:rsidR="00D76EC2">
        <w:rPr>
          <w:rFonts w:ascii="Times New Roman" w:hAnsi="Times New Roman" w:cs="Times New Roman"/>
          <w:bCs/>
          <w:spacing w:val="5"/>
          <w:sz w:val="24"/>
          <w:szCs w:val="24"/>
        </w:rPr>
        <w:t>..............................41</w:t>
      </w:r>
    </w:p>
    <w:p w:rsidR="00DD6803" w:rsidRPr="00D92C58" w:rsidRDefault="00DD6803" w:rsidP="00DD6803">
      <w:pPr>
        <w:spacing w:before="120" w:after="120" w:line="240" w:lineRule="auto"/>
        <w:contextualSpacing/>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Учебно-методические материалы, обеспечивающие реализацию программы</w:t>
      </w:r>
      <w:r w:rsidR="00D76EC2">
        <w:rPr>
          <w:rFonts w:ascii="Times New Roman" w:hAnsi="Times New Roman" w:cs="Times New Roman"/>
          <w:bCs/>
          <w:spacing w:val="5"/>
          <w:sz w:val="24"/>
          <w:szCs w:val="24"/>
        </w:rPr>
        <w:t>..........42</w:t>
      </w:r>
    </w:p>
    <w:p w:rsidR="00DD6803" w:rsidRPr="00C9058D" w:rsidRDefault="00DD6803" w:rsidP="00DD6803">
      <w:pPr>
        <w:spacing w:before="120" w:after="120" w:line="240" w:lineRule="auto"/>
        <w:contextualSpacing/>
        <w:rPr>
          <w:rFonts w:ascii="Times New Roman" w:hAnsi="Times New Roman" w:cs="Times New Roman"/>
          <w:b/>
          <w:bCs/>
          <w:spacing w:val="5"/>
          <w:sz w:val="24"/>
          <w:szCs w:val="24"/>
        </w:rPr>
      </w:pPr>
    </w:p>
    <w:p w:rsidR="00DD6803" w:rsidRPr="00C40870" w:rsidRDefault="00DD6803" w:rsidP="00DD6803">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Приложения: </w:t>
      </w:r>
    </w:p>
    <w:p w:rsidR="00DD6803" w:rsidRPr="00C40870" w:rsidRDefault="00DD6803" w:rsidP="00DD6803">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1.Примерная программа профессиональной подготовки водителей </w:t>
      </w:r>
      <w:r w:rsidR="00D76EC2">
        <w:rPr>
          <w:rFonts w:ascii="Times New Roman" w:hAnsi="Times New Roman" w:cs="Times New Roman"/>
          <w:bCs/>
          <w:spacing w:val="5"/>
          <w:sz w:val="24"/>
          <w:szCs w:val="24"/>
        </w:rPr>
        <w:t>транспортных средств категории «</w:t>
      </w:r>
      <w:r w:rsidR="00D76EC2">
        <w:rPr>
          <w:rFonts w:ascii="Times New Roman" w:hAnsi="Times New Roman" w:cs="Times New Roman"/>
          <w:bCs/>
          <w:spacing w:val="5"/>
          <w:sz w:val="24"/>
          <w:szCs w:val="24"/>
          <w:lang w:val="en-US"/>
        </w:rPr>
        <w:t>D</w:t>
      </w:r>
      <w:r w:rsidR="00D76EC2" w:rsidRPr="003560E9">
        <w:rPr>
          <w:rFonts w:ascii="Times New Roman" w:hAnsi="Times New Roman" w:cs="Times New Roman"/>
          <w:bCs/>
          <w:spacing w:val="5"/>
          <w:sz w:val="24"/>
          <w:szCs w:val="24"/>
        </w:rPr>
        <w:t>»</w:t>
      </w:r>
    </w:p>
    <w:p w:rsidR="00DD6803" w:rsidRPr="00C40870" w:rsidRDefault="00DD6803" w:rsidP="00DD6803">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2.Календарный учебный график</w:t>
      </w:r>
    </w:p>
    <w:p w:rsidR="00DD6803" w:rsidRDefault="00DD6803" w:rsidP="00DD6803">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3.Положение о промежуточной аттестации </w:t>
      </w:r>
    </w:p>
    <w:p w:rsidR="00DD6803" w:rsidRPr="00C40870" w:rsidRDefault="00DD6803" w:rsidP="00DD6803">
      <w:pPr>
        <w:spacing w:before="120" w:after="120" w:line="240" w:lineRule="auto"/>
        <w:contextualSpacing/>
        <w:rPr>
          <w:rFonts w:ascii="Times New Roman" w:hAnsi="Times New Roman" w:cs="Times New Roman"/>
          <w:bCs/>
          <w:spacing w:val="5"/>
        </w:rPr>
      </w:pPr>
      <w:r>
        <w:rPr>
          <w:rFonts w:ascii="Times New Roman" w:hAnsi="Times New Roman" w:cs="Times New Roman"/>
          <w:bCs/>
          <w:spacing w:val="5"/>
          <w:sz w:val="24"/>
          <w:szCs w:val="24"/>
        </w:rPr>
        <w:t>4. Положение об итоговой аттестации</w:t>
      </w:r>
    </w:p>
    <w:p w:rsidR="00DD6803"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76EC2" w:rsidRDefault="00D76EC2"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1. ПОЯСНИТЕЛЬНАЯ ЗАПИСКА</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520824" w:rsidRPr="000C73BF" w:rsidRDefault="00DD6803" w:rsidP="00520824">
      <w:pPr>
        <w:suppressAutoHyphens/>
        <w:autoSpaceDN w:val="0"/>
        <w:spacing w:after="0" w:line="240" w:lineRule="auto"/>
        <w:ind w:firstLine="539"/>
        <w:jc w:val="both"/>
        <w:textAlignment w:val="baseline"/>
        <w:rPr>
          <w:rFonts w:ascii="Times New Roman" w:eastAsia="Lucida Sans Unicode" w:hAnsi="Times New Roman" w:cs="Times New Roman"/>
          <w:kern w:val="3"/>
          <w:sz w:val="24"/>
          <w:szCs w:val="24"/>
          <w:lang w:bidi="en-US"/>
        </w:rPr>
      </w:pPr>
      <w:proofErr w:type="gramStart"/>
      <w:r>
        <w:rPr>
          <w:rFonts w:ascii="Times New Roman" w:eastAsia="Times New Roman" w:hAnsi="Times New Roman" w:cs="Times New Roman"/>
          <w:sz w:val="24"/>
          <w:szCs w:val="24"/>
          <w:lang w:eastAsia="ru-RU"/>
        </w:rPr>
        <w:t>Образовательная</w:t>
      </w:r>
      <w:r w:rsidRPr="009B349B">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w:t>
      </w:r>
      <w:r>
        <w:rPr>
          <w:rFonts w:ascii="Times New Roman" w:eastAsia="Times New Roman" w:hAnsi="Times New Roman" w:cs="Times New Roman"/>
          <w:sz w:val="24"/>
          <w:szCs w:val="24"/>
          <w:lang w:eastAsia="ru-RU"/>
        </w:rPr>
        <w:t xml:space="preserve">средств категории "D" (далее - </w:t>
      </w:r>
      <w:r w:rsidRPr="009B349B">
        <w:rPr>
          <w:rFonts w:ascii="Times New Roman" w:eastAsia="Times New Roman" w:hAnsi="Times New Roman" w:cs="Times New Roman"/>
          <w:sz w:val="24"/>
          <w:szCs w:val="24"/>
          <w:lang w:eastAsia="ru-RU"/>
        </w:rPr>
        <w:t>программа) разработана в соответствии с требованиями </w:t>
      </w:r>
      <w:hyperlink r:id="rId8" w:history="1">
        <w:r w:rsidRPr="009B349B">
          <w:rPr>
            <w:rFonts w:ascii="Times New Roman" w:eastAsia="Times New Roman" w:hAnsi="Times New Roman" w:cs="Times New Roman"/>
            <w:sz w:val="24"/>
            <w:szCs w:val="24"/>
            <w:lang w:eastAsia="ru-RU"/>
          </w:rPr>
          <w:t>Федерального закона</w:t>
        </w:r>
      </w:hyperlink>
      <w:r w:rsidRPr="009B349B">
        <w:rPr>
          <w:rFonts w:ascii="Times New Roman" w:eastAsia="Times New Roman" w:hAnsi="Times New Roman" w:cs="Times New Roman"/>
          <w:sz w:val="24"/>
          <w:szCs w:val="24"/>
          <w:lang w:eastAsia="ru-RU"/>
        </w:rPr>
        <w:t> от 10 декабря 1995 г. N 196-ФЗ "О безопасности дорожного движения",  Федерального закона от 29 декабря 2012 г. N 273-ФЗ "Об образовании в Российской Федерации",</w:t>
      </w:r>
      <w:r w:rsidR="00520824" w:rsidRPr="00520824">
        <w:rPr>
          <w:rFonts w:ascii="Times New Roman" w:eastAsia="Times New Roman" w:hAnsi="Times New Roman" w:cs="Times New Roman"/>
          <w:kern w:val="3"/>
          <w:sz w:val="24"/>
          <w:szCs w:val="24"/>
          <w:lang w:bidi="en-US"/>
        </w:rPr>
        <w:t xml:space="preserve"> </w:t>
      </w:r>
      <w:r w:rsidR="00520824" w:rsidRPr="000C73BF">
        <w:rPr>
          <w:rFonts w:ascii="Times New Roman" w:eastAsia="Times New Roman" w:hAnsi="Times New Roman" w:cs="Times New Roman"/>
          <w:kern w:val="3"/>
          <w:sz w:val="24"/>
          <w:szCs w:val="24"/>
          <w:lang w:bidi="en-US"/>
        </w:rPr>
        <w:t>Приказа Министерства просвещения России от 26.08.2020 N 438 «Об утверждении Порядка организации и осуществления образовательной деятельности по</w:t>
      </w:r>
      <w:proofErr w:type="gramEnd"/>
      <w:r w:rsidR="00520824" w:rsidRPr="000C73BF">
        <w:rPr>
          <w:rFonts w:ascii="Times New Roman" w:eastAsia="Times New Roman" w:hAnsi="Times New Roman" w:cs="Times New Roman"/>
          <w:kern w:val="3"/>
          <w:sz w:val="24"/>
          <w:szCs w:val="24"/>
          <w:lang w:bidi="en-US"/>
        </w:rPr>
        <w:t xml:space="preserve"> </w:t>
      </w:r>
      <w:proofErr w:type="gramStart"/>
      <w:r w:rsidR="00520824" w:rsidRPr="000C73BF">
        <w:rPr>
          <w:rFonts w:ascii="Times New Roman" w:eastAsia="Times New Roman" w:hAnsi="Times New Roman" w:cs="Times New Roman"/>
          <w:kern w:val="3"/>
          <w:sz w:val="24"/>
          <w:szCs w:val="24"/>
          <w:lang w:bidi="en-US"/>
        </w:rPr>
        <w:t>основным программам</w:t>
      </w:r>
      <w:r w:rsidR="00520824">
        <w:rPr>
          <w:rFonts w:ascii="Times New Roman" w:eastAsia="Times New Roman" w:hAnsi="Times New Roman" w:cs="Times New Roman"/>
          <w:kern w:val="3"/>
          <w:sz w:val="24"/>
          <w:szCs w:val="24"/>
          <w:lang w:bidi="en-US"/>
        </w:rPr>
        <w:t xml:space="preserve"> </w:t>
      </w:r>
      <w:r w:rsidR="00520824" w:rsidRPr="000C73BF">
        <w:rPr>
          <w:rFonts w:ascii="Times New Roman" w:eastAsia="Times New Roman" w:hAnsi="Times New Roman" w:cs="Times New Roman"/>
          <w:kern w:val="3"/>
          <w:sz w:val="24"/>
          <w:szCs w:val="24"/>
          <w:lang w:bidi="en-US"/>
        </w:rPr>
        <w:t xml:space="preserve">профессионального обучения», Примерной программы профессиональной подготовки водителей транспортных средств категории «В», утвержденной приказом </w:t>
      </w:r>
      <w:bookmarkStart w:id="0" w:name="_Hlk103858824"/>
      <w:r w:rsidR="00520824" w:rsidRPr="000C73BF">
        <w:rPr>
          <w:rFonts w:ascii="Times New Roman" w:eastAsia="Times New Roman" w:hAnsi="Times New Roman" w:cs="Times New Roman"/>
          <w:kern w:val="3"/>
          <w:sz w:val="24"/>
          <w:szCs w:val="24"/>
          <w:lang w:bidi="en-US"/>
        </w:rPr>
        <w:t xml:space="preserve">Министерства просвещения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w:t>
      </w:r>
      <w:bookmarkEnd w:id="0"/>
      <w:r w:rsidR="00520824" w:rsidRPr="000C73BF">
        <w:rPr>
          <w:rFonts w:ascii="Times New Roman" w:eastAsia="Times New Roman" w:hAnsi="Times New Roman" w:cs="Times New Roman"/>
          <w:kern w:val="3"/>
          <w:sz w:val="24"/>
          <w:szCs w:val="24"/>
          <w:lang w:bidi="en-US"/>
        </w:rPr>
        <w:t>и согласована с Государственной инспекцией безопасности дорожного движения МВД РФ</w:t>
      </w:r>
      <w:r w:rsidR="00520824" w:rsidRPr="000C73BF">
        <w:rPr>
          <w:rFonts w:ascii="Times New Roman" w:eastAsia="Times New Roman" w:hAnsi="Times New Roman" w:cs="Times New Roman"/>
          <w:bCs/>
          <w:kern w:val="3"/>
          <w:sz w:val="24"/>
          <w:szCs w:val="24"/>
          <w:lang w:bidi="en-US"/>
        </w:rPr>
        <w:t>.</w:t>
      </w:r>
      <w:proofErr w:type="gramEnd"/>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DD6803" w:rsidRPr="009B349B" w:rsidRDefault="00520824" w:rsidP="00DD6803">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D6803" w:rsidRPr="009B349B">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w:t>
      </w:r>
    </w:p>
    <w:p w:rsidR="00DD6803" w:rsidRPr="00520824" w:rsidRDefault="00DD6803" w:rsidP="0052082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20824">
        <w:rPr>
          <w:rFonts w:ascii="Times New Roman" w:eastAsia="Times New Roman" w:hAnsi="Times New Roman" w:cs="Times New Roman"/>
          <w:b/>
          <w:sz w:val="24"/>
          <w:szCs w:val="24"/>
          <w:lang w:eastAsia="ru-RU"/>
        </w:rPr>
        <w:t>Базовый ци</w:t>
      </w:r>
      <w:proofErr w:type="gramStart"/>
      <w:r w:rsidRPr="00520824">
        <w:rPr>
          <w:rFonts w:ascii="Times New Roman" w:eastAsia="Times New Roman" w:hAnsi="Times New Roman" w:cs="Times New Roman"/>
          <w:b/>
          <w:sz w:val="24"/>
          <w:szCs w:val="24"/>
          <w:lang w:eastAsia="ru-RU"/>
        </w:rPr>
        <w:t>кл вкл</w:t>
      </w:r>
      <w:proofErr w:type="gramEnd"/>
      <w:r w:rsidRPr="00520824">
        <w:rPr>
          <w:rFonts w:ascii="Times New Roman" w:eastAsia="Times New Roman" w:hAnsi="Times New Roman" w:cs="Times New Roman"/>
          <w:b/>
          <w:sz w:val="24"/>
          <w:szCs w:val="24"/>
          <w:lang w:eastAsia="ru-RU"/>
        </w:rPr>
        <w:t>ючает учебные предметы: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"Психофизиологические основы деятельности водителя";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"Первая помощь при дорожно-транспортном происшествии".</w:t>
      </w:r>
    </w:p>
    <w:p w:rsidR="00DD6803" w:rsidRPr="00520824" w:rsidRDefault="00DD6803" w:rsidP="0052082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20824">
        <w:rPr>
          <w:rFonts w:ascii="Times New Roman" w:eastAsia="Times New Roman" w:hAnsi="Times New Roman" w:cs="Times New Roman"/>
          <w:b/>
          <w:sz w:val="24"/>
          <w:szCs w:val="24"/>
          <w:lang w:eastAsia="ru-RU"/>
        </w:rPr>
        <w:t>Специальный ци</w:t>
      </w:r>
      <w:proofErr w:type="gramStart"/>
      <w:r w:rsidRPr="00520824">
        <w:rPr>
          <w:rFonts w:ascii="Times New Roman" w:eastAsia="Times New Roman" w:hAnsi="Times New Roman" w:cs="Times New Roman"/>
          <w:b/>
          <w:sz w:val="24"/>
          <w:szCs w:val="24"/>
          <w:lang w:eastAsia="ru-RU"/>
        </w:rPr>
        <w:t>кл вкл</w:t>
      </w:r>
      <w:proofErr w:type="gramEnd"/>
      <w:r w:rsidRPr="00520824">
        <w:rPr>
          <w:rFonts w:ascii="Times New Roman" w:eastAsia="Times New Roman" w:hAnsi="Times New Roman" w:cs="Times New Roman"/>
          <w:b/>
          <w:sz w:val="24"/>
          <w:szCs w:val="24"/>
          <w:lang w:eastAsia="ru-RU"/>
        </w:rPr>
        <w:t>ючает учебные предметы: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 категории "D";</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p w:rsidR="00DD6803" w:rsidRPr="00520824" w:rsidRDefault="00DD6803" w:rsidP="0052082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20824">
        <w:rPr>
          <w:rFonts w:ascii="Times New Roman" w:eastAsia="Times New Roman" w:hAnsi="Times New Roman" w:cs="Times New Roman"/>
          <w:b/>
          <w:sz w:val="24"/>
          <w:szCs w:val="24"/>
          <w:lang w:eastAsia="ru-RU"/>
        </w:rPr>
        <w:t>Профессиональный ци</w:t>
      </w:r>
      <w:proofErr w:type="gramStart"/>
      <w:r w:rsidRPr="00520824">
        <w:rPr>
          <w:rFonts w:ascii="Times New Roman" w:eastAsia="Times New Roman" w:hAnsi="Times New Roman" w:cs="Times New Roman"/>
          <w:b/>
          <w:sz w:val="24"/>
          <w:szCs w:val="24"/>
          <w:lang w:eastAsia="ru-RU"/>
        </w:rPr>
        <w:t>кл вкл</w:t>
      </w:r>
      <w:proofErr w:type="gramEnd"/>
      <w:r w:rsidRPr="00520824">
        <w:rPr>
          <w:rFonts w:ascii="Times New Roman" w:eastAsia="Times New Roman" w:hAnsi="Times New Roman" w:cs="Times New Roman"/>
          <w:b/>
          <w:sz w:val="24"/>
          <w:szCs w:val="24"/>
          <w:lang w:eastAsia="ru-RU"/>
        </w:rPr>
        <w:t>ючает учебный предмет:</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DD6803" w:rsidRPr="009B349B" w:rsidRDefault="00520824" w:rsidP="00DD6803">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D6803" w:rsidRPr="009B349B">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20824" w:rsidRPr="00D200E9" w:rsidRDefault="00520824" w:rsidP="00520824">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Условия реализации программы </w:t>
      </w:r>
      <w:r>
        <w:rPr>
          <w:rFonts w:ascii="Times New Roman" w:eastAsia="Times New Roman" w:hAnsi="Times New Roman" w:cs="Times New Roman"/>
          <w:sz w:val="24"/>
          <w:szCs w:val="24"/>
          <w:lang w:eastAsia="ru-RU"/>
        </w:rPr>
        <w:t>содержат</w:t>
      </w:r>
      <w:r w:rsidRPr="00D200E9">
        <w:rPr>
          <w:rFonts w:ascii="Times New Roman" w:eastAsia="Times New Roman" w:hAnsi="Times New Roman" w:cs="Times New Roman"/>
          <w:sz w:val="24"/>
          <w:szCs w:val="24"/>
          <w:lang w:eastAsia="ru-RU"/>
        </w:rPr>
        <w:t xml:space="preserve"> организационно-педагогические, кадровые, информационно-методические и мате</w:t>
      </w:r>
      <w:r>
        <w:rPr>
          <w:rFonts w:ascii="Times New Roman" w:eastAsia="Times New Roman" w:hAnsi="Times New Roman" w:cs="Times New Roman"/>
          <w:sz w:val="24"/>
          <w:szCs w:val="24"/>
          <w:lang w:eastAsia="ru-RU"/>
        </w:rPr>
        <w:t xml:space="preserve">риально-технические требования. </w:t>
      </w:r>
      <w:r w:rsidRPr="00D200E9">
        <w:rPr>
          <w:rFonts w:ascii="Times New Roman" w:eastAsia="Times New Roman" w:hAnsi="Times New Roman" w:cs="Times New Roman"/>
          <w:sz w:val="24"/>
          <w:szCs w:val="24"/>
          <w:lang w:eastAsia="ru-RU"/>
        </w:rPr>
        <w:t>Учебно-методические материалы обеспечивают реализацию программы.</w:t>
      </w:r>
    </w:p>
    <w:p w:rsidR="00520824" w:rsidRPr="00D200E9" w:rsidRDefault="00520824" w:rsidP="0052082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200E9">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520824" w:rsidRPr="00D200E9" w:rsidRDefault="00520824" w:rsidP="0052082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200E9">
        <w:rPr>
          <w:rFonts w:ascii="Times New Roman" w:eastAsia="Times New Roman" w:hAnsi="Times New Roman" w:cs="Times New Roman"/>
          <w:sz w:val="24"/>
          <w:szCs w:val="24"/>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20824" w:rsidRDefault="00520824"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520824" w:rsidRDefault="00520824"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520824" w:rsidRDefault="00520824"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520824" w:rsidRDefault="00520824"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520824" w:rsidRDefault="00520824"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520824" w:rsidRDefault="00520824"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2. УЧЕБНЫЙ ПЛАН</w:t>
      </w: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профессиональной подготовки водителей</w:t>
      </w:r>
    </w:p>
    <w:p w:rsidR="00520824" w:rsidRP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транспортных средств категории "</w:t>
      </w:r>
      <w:r>
        <w:rPr>
          <w:rFonts w:ascii="Times New Roman" w:eastAsia="Times New Roman" w:hAnsi="Times New Roman" w:cs="Times New Roman"/>
          <w:b/>
          <w:bCs/>
          <w:sz w:val="30"/>
          <w:szCs w:val="30"/>
          <w:lang w:val="en-US" w:eastAsia="ru-RU"/>
        </w:rPr>
        <w:t>D</w:t>
      </w:r>
      <w:r>
        <w:rPr>
          <w:rFonts w:ascii="Times New Roman" w:eastAsia="Times New Roman" w:hAnsi="Times New Roman" w:cs="Times New Roman"/>
          <w:b/>
          <w:bCs/>
          <w:sz w:val="30"/>
          <w:szCs w:val="30"/>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05" w:type="dxa"/>
        <w:shd w:val="clear" w:color="auto" w:fill="FFFFFF"/>
        <w:tblCellMar>
          <w:left w:w="0" w:type="dxa"/>
          <w:right w:w="0" w:type="dxa"/>
        </w:tblCellMar>
        <w:tblLook w:val="04A0"/>
      </w:tblPr>
      <w:tblGrid>
        <w:gridCol w:w="5470"/>
        <w:gridCol w:w="1302"/>
        <w:gridCol w:w="1617"/>
        <w:gridCol w:w="1616"/>
      </w:tblGrid>
      <w:tr w:rsidR="00DD6803" w:rsidRPr="009B349B" w:rsidTr="00520824">
        <w:tc>
          <w:tcPr>
            <w:tcW w:w="54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предметы</w:t>
            </w:r>
          </w:p>
          <w:p w:rsidR="00DD6803" w:rsidRPr="009B349B" w:rsidRDefault="00DD6803" w:rsidP="00520824">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535"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52082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520824">
            <w:pPr>
              <w:spacing w:after="0" w:line="240" w:lineRule="auto"/>
              <w:ind w:hanging="67"/>
              <w:rPr>
                <w:rFonts w:ascii="Times New Roman" w:eastAsia="Times New Roman" w:hAnsi="Times New Roman" w:cs="Times New Roman"/>
                <w:sz w:val="24"/>
                <w:szCs w:val="24"/>
                <w:lang w:eastAsia="ru-RU"/>
              </w:rPr>
            </w:pPr>
          </w:p>
        </w:tc>
        <w:tc>
          <w:tcPr>
            <w:tcW w:w="1302" w:type="dxa"/>
            <w:vMerge w:val="restart"/>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p w:rsidR="00DD6803" w:rsidRPr="009B349B" w:rsidRDefault="00DD6803" w:rsidP="00520824">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3233" w:type="dxa"/>
            <w:gridSpan w:val="2"/>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52082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520824">
            <w:pPr>
              <w:spacing w:after="0" w:line="240" w:lineRule="auto"/>
              <w:ind w:hanging="67"/>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DD6803" w:rsidRPr="009B349B" w:rsidRDefault="00DD6803" w:rsidP="00520824">
            <w:pPr>
              <w:spacing w:after="0" w:line="240" w:lineRule="auto"/>
              <w:ind w:hanging="67"/>
              <w:rPr>
                <w:rFonts w:ascii="Times New Roman" w:eastAsia="Times New Roman" w:hAnsi="Times New Roman" w:cs="Times New Roman"/>
                <w:sz w:val="24"/>
                <w:szCs w:val="24"/>
                <w:lang w:eastAsia="ru-RU"/>
              </w:rPr>
            </w:pP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520824">
        <w:tc>
          <w:tcPr>
            <w:tcW w:w="10005" w:type="dxa"/>
            <w:gridSpan w:val="4"/>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Учебные предметы базового цикла</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w:t>
            </w:r>
            <w:hyperlink r:id="rId9" w:anchor="block_4" w:history="1">
              <w:r w:rsidRPr="009B349B">
                <w:rPr>
                  <w:rFonts w:ascii="Times New Roman" w:eastAsia="Times New Roman" w:hAnsi="Times New Roman" w:cs="Times New Roman"/>
                  <w:sz w:val="24"/>
                  <w:szCs w:val="24"/>
                  <w:lang w:eastAsia="ru-RU"/>
                </w:rPr>
                <w:t>законодательства</w:t>
              </w:r>
            </w:hyperlink>
            <w:r w:rsidRPr="009B349B">
              <w:rPr>
                <w:rFonts w:ascii="Times New Roman" w:eastAsia="Times New Roman" w:hAnsi="Times New Roman" w:cs="Times New Roman"/>
                <w:sz w:val="24"/>
                <w:szCs w:val="24"/>
                <w:lang w:eastAsia="ru-RU"/>
              </w:rPr>
              <w:t> Российской Федерации в сфере дорожного движения</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42</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30</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Психофизиологические основы деятельности водителя</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14</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16</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r>
      <w:tr w:rsidR="00520824"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базовому циклу</w:t>
            </w:r>
          </w:p>
        </w:tc>
        <w:tc>
          <w:tcPr>
            <w:tcW w:w="1302" w:type="dxa"/>
            <w:tcBorders>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1617" w:type="dxa"/>
            <w:tcBorders>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1616" w:type="dxa"/>
            <w:tcBorders>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DD6803" w:rsidRPr="009B349B" w:rsidTr="00520824">
        <w:tc>
          <w:tcPr>
            <w:tcW w:w="10005" w:type="dxa"/>
            <w:gridSpan w:val="4"/>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Учебные предметы специального цикла</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78</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68</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 категории "D"</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DD6803"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tc>
        <w:tc>
          <w:tcPr>
            <w:tcW w:w="1302"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100/98</w:t>
            </w:r>
          </w:p>
        </w:tc>
        <w:tc>
          <w:tcPr>
            <w:tcW w:w="1617"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c>
          <w:tcPr>
            <w:tcW w:w="1616" w:type="dxa"/>
            <w:tcBorders>
              <w:bottom w:val="single" w:sz="6" w:space="0" w:color="000000"/>
              <w:right w:val="single" w:sz="6" w:space="0" w:color="000000"/>
            </w:tcBorders>
            <w:shd w:val="clear" w:color="auto" w:fill="FFFFFF"/>
            <w:hideMark/>
          </w:tcPr>
          <w:p w:rsidR="00DD6803" w:rsidRPr="009B349B" w:rsidRDefault="00DD6803"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100/98</w:t>
            </w:r>
          </w:p>
        </w:tc>
      </w:tr>
      <w:tr w:rsidR="00520824"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специальному циклу</w:t>
            </w:r>
          </w:p>
        </w:tc>
        <w:tc>
          <w:tcPr>
            <w:tcW w:w="1302" w:type="dxa"/>
            <w:tcBorders>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1617" w:type="dxa"/>
            <w:tcBorders>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1616" w:type="dxa"/>
            <w:tcBorders>
              <w:bottom w:val="single" w:sz="6" w:space="0" w:color="000000"/>
              <w:right w:val="single" w:sz="6" w:space="0" w:color="000000"/>
            </w:tcBorders>
            <w:shd w:val="clear" w:color="auto" w:fill="FFFFFF"/>
            <w:hideMark/>
          </w:tcPr>
          <w:p w:rsidR="00520824" w:rsidRPr="00DA654B" w:rsidRDefault="00520824" w:rsidP="0087512A">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520824" w:rsidRPr="009B349B" w:rsidTr="00520824">
        <w:tc>
          <w:tcPr>
            <w:tcW w:w="10005" w:type="dxa"/>
            <w:gridSpan w:val="4"/>
            <w:tcBorders>
              <w:left w:val="single" w:sz="6" w:space="0" w:color="000000"/>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Учебные предметы профессионального цикла</w:t>
            </w:r>
          </w:p>
        </w:tc>
      </w:tr>
      <w:tr w:rsidR="00520824"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302"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18</w:t>
            </w:r>
          </w:p>
        </w:tc>
        <w:tc>
          <w:tcPr>
            <w:tcW w:w="1617"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16</w:t>
            </w:r>
          </w:p>
        </w:tc>
        <w:tc>
          <w:tcPr>
            <w:tcW w:w="1616"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520824"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rPr>
                <w:rFonts w:ascii="Times New Roman" w:eastAsia="Times New Roman" w:hAnsi="Times New Roman" w:cs="Times New Roman"/>
                <w:sz w:val="24"/>
                <w:szCs w:val="24"/>
                <w:lang w:eastAsia="ru-RU"/>
              </w:rPr>
            </w:pPr>
            <w:r w:rsidRPr="00DA654B">
              <w:rPr>
                <w:rFonts w:ascii="Times New Roman" w:eastAsia="Times New Roman" w:hAnsi="Times New Roman" w:cs="Times New Roman"/>
                <w:i/>
                <w:sz w:val="24"/>
                <w:szCs w:val="24"/>
              </w:rPr>
              <w:t>Промежуточная аттестация по профессиональному циклу проводится в ходе текущего контроля успеваемости без выделения дополнительных часов</w:t>
            </w:r>
          </w:p>
        </w:tc>
        <w:tc>
          <w:tcPr>
            <w:tcW w:w="1302"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p>
        </w:tc>
        <w:tc>
          <w:tcPr>
            <w:tcW w:w="1617"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p>
        </w:tc>
        <w:tc>
          <w:tcPr>
            <w:tcW w:w="1616"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p>
        </w:tc>
      </w:tr>
      <w:tr w:rsidR="00520824" w:rsidRPr="009B349B" w:rsidTr="00520824">
        <w:tc>
          <w:tcPr>
            <w:tcW w:w="10005" w:type="dxa"/>
            <w:gridSpan w:val="4"/>
            <w:tcBorders>
              <w:left w:val="single" w:sz="6" w:space="0" w:color="000000"/>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Квалификационный экзамен</w:t>
            </w:r>
          </w:p>
        </w:tc>
      </w:tr>
      <w:tr w:rsidR="00520824"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Квалификационный экзамен</w:t>
            </w:r>
          </w:p>
        </w:tc>
        <w:tc>
          <w:tcPr>
            <w:tcW w:w="1302"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617"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16"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520824" w:rsidRPr="009B349B" w:rsidTr="00520824">
        <w:tc>
          <w:tcPr>
            <w:tcW w:w="5470" w:type="dxa"/>
            <w:tcBorders>
              <w:left w:val="single" w:sz="6" w:space="0" w:color="000000"/>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302"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298/296</w:t>
            </w:r>
          </w:p>
        </w:tc>
        <w:tc>
          <w:tcPr>
            <w:tcW w:w="1617"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152</w:t>
            </w:r>
          </w:p>
        </w:tc>
        <w:tc>
          <w:tcPr>
            <w:tcW w:w="1616" w:type="dxa"/>
            <w:tcBorders>
              <w:bottom w:val="single" w:sz="6" w:space="0" w:color="000000"/>
              <w:right w:val="single" w:sz="6" w:space="0" w:color="000000"/>
            </w:tcBorders>
            <w:shd w:val="clear" w:color="auto" w:fill="FFFFFF"/>
            <w:hideMark/>
          </w:tcPr>
          <w:p w:rsidR="00520824" w:rsidRPr="009B349B" w:rsidRDefault="00520824" w:rsidP="00520824">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144/142</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Pr="009B349B"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ab/>
        <w:t>РАБОЧИЕ ПРОГРАММЫ УЧЕБНЫХ ПРЕДМЕТОВ</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520824" w:rsidRDefault="00520824"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 БАЗОВЫЙ ЦИКЛ</w:t>
      </w: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3.1. </w:t>
      </w:r>
      <w:r w:rsidR="00972CFF">
        <w:rPr>
          <w:rFonts w:ascii="Times New Roman" w:eastAsia="Times New Roman" w:hAnsi="Times New Roman" w:cs="Times New Roman"/>
          <w:b/>
          <w:bCs/>
          <w:sz w:val="30"/>
          <w:szCs w:val="30"/>
          <w:lang w:eastAsia="ru-RU"/>
        </w:rPr>
        <w:t>УЧЕБНЫЙ ПРЕДМЕТ</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"Основы законодательства Российской Федерации в сфере дорожного движения".</w:t>
      </w:r>
    </w:p>
    <w:p w:rsidR="00DD6803" w:rsidRPr="00972CFF" w:rsidRDefault="00DD6803" w:rsidP="00972CFF">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972CFF">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402"/>
        <w:gridCol w:w="1363"/>
        <w:gridCol w:w="1684"/>
        <w:gridCol w:w="1601"/>
      </w:tblGrid>
      <w:tr w:rsidR="00DD6803" w:rsidRPr="009B349B" w:rsidTr="00972CFF">
        <w:tc>
          <w:tcPr>
            <w:tcW w:w="540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DD6803" w:rsidRPr="009B349B" w:rsidRDefault="00DD6803" w:rsidP="00972CFF">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648"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972C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972CFF">
            <w:pPr>
              <w:spacing w:after="0" w:line="240" w:lineRule="auto"/>
              <w:ind w:hanging="67"/>
              <w:rPr>
                <w:rFonts w:ascii="Times New Roman" w:eastAsia="Times New Roman" w:hAnsi="Times New Roman" w:cs="Times New Roman"/>
                <w:sz w:val="24"/>
                <w:szCs w:val="24"/>
                <w:lang w:eastAsia="ru-RU"/>
              </w:rPr>
            </w:pPr>
          </w:p>
        </w:tc>
        <w:tc>
          <w:tcPr>
            <w:tcW w:w="1363" w:type="dxa"/>
            <w:tcBorders>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3285" w:type="dxa"/>
            <w:gridSpan w:val="2"/>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972C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972CFF">
            <w:pPr>
              <w:spacing w:after="0" w:line="240" w:lineRule="auto"/>
              <w:ind w:hanging="67"/>
              <w:rPr>
                <w:rFonts w:ascii="Times New Roman" w:eastAsia="Times New Roman" w:hAnsi="Times New Roman" w:cs="Times New Roman"/>
                <w:sz w:val="24"/>
                <w:szCs w:val="24"/>
                <w:lang w:eastAsia="ru-RU"/>
              </w:rPr>
            </w:pP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972CFF">
        <w:tc>
          <w:tcPr>
            <w:tcW w:w="10050" w:type="dxa"/>
            <w:gridSpan w:val="4"/>
            <w:tcBorders>
              <w:left w:val="single" w:sz="6" w:space="0" w:color="000000"/>
              <w:bottom w:val="single" w:sz="6" w:space="0" w:color="000000"/>
              <w:right w:val="single" w:sz="6" w:space="0" w:color="000000"/>
            </w:tcBorders>
            <w:shd w:val="clear" w:color="auto" w:fill="FFFFFF"/>
            <w:hideMark/>
          </w:tcPr>
          <w:p w:rsidR="00DD6803" w:rsidRPr="009B349B" w:rsidRDefault="00972CFF" w:rsidP="00972CFF">
            <w:pPr>
              <w:spacing w:after="0" w:line="240" w:lineRule="auto"/>
              <w:ind w:left="75" w:right="75" w:hanging="67"/>
              <w:jc w:val="center"/>
              <w:rPr>
                <w:rFonts w:ascii="Times New Roman" w:eastAsia="Times New Roman" w:hAnsi="Times New Roman" w:cs="Times New Roman"/>
                <w:b/>
                <w:bCs/>
                <w:sz w:val="24"/>
                <w:szCs w:val="24"/>
                <w:lang w:eastAsia="ru-RU"/>
              </w:rPr>
            </w:pPr>
            <w:r w:rsidRPr="00972CFF">
              <w:rPr>
                <w:rFonts w:ascii="Times New Roman" w:hAnsi="Times New Roman" w:cs="Times New Roman"/>
                <w:b/>
                <w:sz w:val="24"/>
                <w:szCs w:val="24"/>
              </w:rPr>
              <w:t xml:space="preserve">3.1.1 </w:t>
            </w:r>
            <w:hyperlink r:id="rId10" w:anchor="block_4" w:history="1">
              <w:r w:rsidR="00DD6803" w:rsidRPr="00972CFF">
                <w:rPr>
                  <w:rFonts w:ascii="Times New Roman" w:eastAsia="Times New Roman" w:hAnsi="Times New Roman" w:cs="Times New Roman"/>
                  <w:b/>
                  <w:bCs/>
                  <w:sz w:val="24"/>
                  <w:szCs w:val="24"/>
                  <w:lang w:eastAsia="ru-RU"/>
                </w:rPr>
                <w:t>Законодательство</w:t>
              </w:r>
            </w:hyperlink>
            <w:r w:rsidR="00DD6803" w:rsidRPr="009B349B">
              <w:rPr>
                <w:rFonts w:ascii="Times New Roman" w:eastAsia="Times New Roman" w:hAnsi="Times New Roman" w:cs="Times New Roman"/>
                <w:b/>
                <w:bCs/>
                <w:sz w:val="24"/>
                <w:szCs w:val="24"/>
                <w:lang w:eastAsia="ru-RU"/>
              </w:rPr>
              <w:t> Российской Федерации в сфере дорожного движения</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Итого по разделу</w:t>
            </w:r>
          </w:p>
        </w:tc>
        <w:tc>
          <w:tcPr>
            <w:tcW w:w="1363"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4</w:t>
            </w:r>
          </w:p>
        </w:tc>
        <w:tc>
          <w:tcPr>
            <w:tcW w:w="1684"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4</w:t>
            </w:r>
          </w:p>
        </w:tc>
        <w:tc>
          <w:tcPr>
            <w:tcW w:w="1601"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w:t>
            </w:r>
          </w:p>
        </w:tc>
      </w:tr>
      <w:tr w:rsidR="00DD6803" w:rsidRPr="009B349B" w:rsidTr="00972CFF">
        <w:tc>
          <w:tcPr>
            <w:tcW w:w="10050" w:type="dxa"/>
            <w:gridSpan w:val="4"/>
            <w:tcBorders>
              <w:left w:val="single" w:sz="6" w:space="0" w:color="000000"/>
              <w:bottom w:val="single" w:sz="6" w:space="0" w:color="000000"/>
              <w:right w:val="single" w:sz="6" w:space="0" w:color="000000"/>
            </w:tcBorders>
            <w:shd w:val="clear" w:color="auto" w:fill="FFFFFF"/>
            <w:hideMark/>
          </w:tcPr>
          <w:p w:rsidR="00DD6803" w:rsidRPr="009B349B" w:rsidRDefault="00972CFF" w:rsidP="00972CFF">
            <w:pPr>
              <w:spacing w:after="0" w:line="240" w:lineRule="auto"/>
              <w:ind w:left="75" w:right="75" w:hanging="67"/>
              <w:jc w:val="center"/>
              <w:rPr>
                <w:rFonts w:ascii="Times New Roman" w:eastAsia="Times New Roman" w:hAnsi="Times New Roman" w:cs="Times New Roman"/>
                <w:b/>
                <w:bCs/>
                <w:sz w:val="24"/>
                <w:szCs w:val="24"/>
                <w:lang w:eastAsia="ru-RU"/>
              </w:rPr>
            </w:pPr>
            <w:r w:rsidRPr="00972CFF">
              <w:rPr>
                <w:rFonts w:ascii="Times New Roman" w:hAnsi="Times New Roman" w:cs="Times New Roman"/>
                <w:b/>
                <w:sz w:val="24"/>
                <w:szCs w:val="24"/>
              </w:rPr>
              <w:t xml:space="preserve">3.1.2. </w:t>
            </w:r>
            <w:hyperlink r:id="rId11" w:anchor="block_1000" w:history="1">
              <w:r w:rsidR="00DD6803" w:rsidRPr="00972CFF">
                <w:rPr>
                  <w:rFonts w:ascii="Times New Roman" w:eastAsia="Times New Roman" w:hAnsi="Times New Roman" w:cs="Times New Roman"/>
                  <w:b/>
                  <w:bCs/>
                  <w:sz w:val="24"/>
                  <w:szCs w:val="24"/>
                  <w:lang w:eastAsia="ru-RU"/>
                </w:rPr>
                <w:t>Правила</w:t>
              </w:r>
            </w:hyperlink>
            <w:r w:rsidR="00DD6803" w:rsidRPr="009B349B">
              <w:rPr>
                <w:rFonts w:ascii="Times New Roman" w:eastAsia="Times New Roman" w:hAnsi="Times New Roman" w:cs="Times New Roman"/>
                <w:b/>
                <w:bCs/>
                <w:sz w:val="24"/>
                <w:szCs w:val="24"/>
                <w:lang w:eastAsia="ru-RU"/>
              </w:rPr>
              <w:t> дорожного движения, утвержденные </w:t>
            </w:r>
            <w:hyperlink r:id="rId12" w:history="1">
              <w:r w:rsidR="00DD6803" w:rsidRPr="009B349B">
                <w:rPr>
                  <w:rFonts w:ascii="Times New Roman" w:eastAsia="Times New Roman" w:hAnsi="Times New Roman" w:cs="Times New Roman"/>
                  <w:b/>
                  <w:bCs/>
                  <w:sz w:val="24"/>
                  <w:szCs w:val="24"/>
                  <w:lang w:eastAsia="ru-RU"/>
                </w:rPr>
                <w:t>постановлением</w:t>
              </w:r>
            </w:hyperlink>
            <w:r w:rsidR="00DD6803" w:rsidRPr="009B349B">
              <w:rPr>
                <w:rFonts w:ascii="Times New Roman" w:eastAsia="Times New Roman" w:hAnsi="Times New Roman" w:cs="Times New Roman"/>
                <w:b/>
                <w:bCs/>
                <w:sz w:val="24"/>
                <w:szCs w:val="24"/>
                <w:lang w:eastAsia="ru-RU"/>
              </w:rPr>
              <w:t xml:space="preserve"> Совета Министров - Правительства Российской Федерации от 23 октября 1993 г. N 1090 </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13" w:anchor="block_1000" w:history="1">
              <w:r w:rsidRPr="00972CFF">
                <w:rPr>
                  <w:rFonts w:ascii="Times New Roman" w:eastAsia="Times New Roman" w:hAnsi="Times New Roman" w:cs="Times New Roman"/>
                  <w:sz w:val="24"/>
                  <w:szCs w:val="24"/>
                  <w:lang w:eastAsia="ru-RU"/>
                </w:rPr>
                <w:t>Правилах</w:t>
              </w:r>
            </w:hyperlink>
            <w:r w:rsidRPr="00972CFF">
              <w:rPr>
                <w:rFonts w:ascii="Times New Roman" w:eastAsia="Times New Roman" w:hAnsi="Times New Roman" w:cs="Times New Roman"/>
                <w:sz w:val="24"/>
                <w:szCs w:val="24"/>
                <w:lang w:eastAsia="ru-RU"/>
              </w:rPr>
              <w:t> дорожного движения</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Обязанности участников дорожного движения</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Дорожные знаки</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Дорожная разметка</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Остановка и стоянка транспортных средств</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Регулирование дорожного движения</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Проезд перекрестков</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2"/>
              </w:numPr>
              <w:spacing w:after="0" w:line="240" w:lineRule="auto"/>
              <w:ind w:left="292" w:right="75" w:hanging="292"/>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363"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84"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601"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Итого по разделу</w:t>
            </w:r>
          </w:p>
        </w:tc>
        <w:tc>
          <w:tcPr>
            <w:tcW w:w="1363"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38</w:t>
            </w:r>
          </w:p>
        </w:tc>
        <w:tc>
          <w:tcPr>
            <w:tcW w:w="1684"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26</w:t>
            </w:r>
          </w:p>
        </w:tc>
        <w:tc>
          <w:tcPr>
            <w:tcW w:w="1601"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12</w:t>
            </w:r>
          </w:p>
        </w:tc>
      </w:tr>
      <w:tr w:rsidR="00DD6803" w:rsidRPr="009B349B" w:rsidTr="00972CFF">
        <w:tc>
          <w:tcPr>
            <w:tcW w:w="5402"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Итого</w:t>
            </w:r>
          </w:p>
        </w:tc>
        <w:tc>
          <w:tcPr>
            <w:tcW w:w="1363"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42</w:t>
            </w:r>
          </w:p>
        </w:tc>
        <w:tc>
          <w:tcPr>
            <w:tcW w:w="1684"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30</w:t>
            </w:r>
          </w:p>
        </w:tc>
        <w:tc>
          <w:tcPr>
            <w:tcW w:w="1601" w:type="dxa"/>
            <w:tcBorders>
              <w:bottom w:val="single" w:sz="6" w:space="0" w:color="000000"/>
              <w:right w:val="single" w:sz="6" w:space="0" w:color="000000"/>
            </w:tcBorders>
            <w:shd w:val="clear" w:color="auto" w:fill="FFFFFF"/>
            <w:hideMark/>
          </w:tcPr>
          <w:p w:rsidR="00DD6803" w:rsidRPr="00972CFF" w:rsidRDefault="00DD6803" w:rsidP="00972CFF">
            <w:pPr>
              <w:spacing w:after="0" w:line="240" w:lineRule="auto"/>
              <w:ind w:left="75" w:right="75" w:hanging="67"/>
              <w:jc w:val="center"/>
              <w:rPr>
                <w:rFonts w:ascii="Times New Roman" w:eastAsia="Times New Roman" w:hAnsi="Times New Roman" w:cs="Times New Roman"/>
                <w:b/>
                <w:sz w:val="24"/>
                <w:szCs w:val="24"/>
                <w:lang w:eastAsia="ru-RU"/>
              </w:rPr>
            </w:pPr>
            <w:r w:rsidRPr="00972CFF">
              <w:rPr>
                <w:rFonts w:ascii="Times New Roman" w:eastAsia="Times New Roman" w:hAnsi="Times New Roman" w:cs="Times New Roman"/>
                <w:b/>
                <w:sz w:val="24"/>
                <w:szCs w:val="24"/>
                <w:lang w:eastAsia="ru-RU"/>
              </w:rPr>
              <w:t>12</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lastRenderedPageBreak/>
        <w:t>3.1.1.1. Законодательство Российской Федерации в сфере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r w:rsidR="00DD6803" w:rsidRPr="00972CFF">
        <w:rPr>
          <w:rFonts w:ascii="Times New Roman" w:eastAsia="Times New Roman" w:hAnsi="Times New Roman" w:cs="Times New Roman"/>
          <w:b/>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DD6803" w:rsidRPr="009B349B">
        <w:rPr>
          <w:rFonts w:ascii="Times New Roman" w:eastAsia="Times New Roman" w:hAnsi="Times New Roman" w:cs="Times New Roman"/>
          <w:sz w:val="24"/>
          <w:szCs w:val="24"/>
          <w:lang w:eastAsia="ru-RU"/>
        </w:rPr>
        <w:t>: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4" w:anchor="block_2" w:history="1">
        <w:r w:rsidR="00DD6803" w:rsidRPr="009B349B">
          <w:rPr>
            <w:rFonts w:ascii="Times New Roman" w:eastAsia="Times New Roman" w:hAnsi="Times New Roman" w:cs="Times New Roman"/>
            <w:sz w:val="24"/>
            <w:szCs w:val="24"/>
            <w:lang w:eastAsia="ru-RU"/>
          </w:rPr>
          <w:t>законодательства</w:t>
        </w:r>
      </w:hyperlink>
      <w:r w:rsidR="00DD6803" w:rsidRPr="009B349B">
        <w:rPr>
          <w:rFonts w:ascii="Times New Roman" w:eastAsia="Times New Roman" w:hAnsi="Times New Roman" w:cs="Times New Roman"/>
          <w:sz w:val="24"/>
          <w:szCs w:val="24"/>
          <w:lang w:eastAsia="ru-RU"/>
        </w:rPr>
        <w:t> Российской Федерации в области охраны окружающей среды.</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hyperlink r:id="rId15" w:anchor="block_4" w:history="1">
        <w:proofErr w:type="gramStart"/>
        <w:r w:rsidR="00DD6803" w:rsidRPr="00972CFF">
          <w:rPr>
            <w:rFonts w:ascii="Times New Roman" w:eastAsia="Times New Roman" w:hAnsi="Times New Roman" w:cs="Times New Roman"/>
            <w:b/>
            <w:sz w:val="24"/>
            <w:szCs w:val="24"/>
            <w:lang w:eastAsia="ru-RU"/>
          </w:rPr>
          <w:t>Законодательство</w:t>
        </w:r>
      </w:hyperlink>
      <w:r w:rsidR="00DD6803" w:rsidRPr="00972CFF">
        <w:rPr>
          <w:rFonts w:ascii="Times New Roman" w:eastAsia="Times New Roman" w:hAnsi="Times New Roman" w:cs="Times New Roman"/>
          <w:b/>
          <w:sz w:val="24"/>
          <w:szCs w:val="24"/>
          <w:lang w:eastAsia="ru-RU"/>
        </w:rPr>
        <w:t> Российской Федерации, устанавливающее ответственность за нарушения в сфере дорожного движения</w:t>
      </w:r>
      <w:r w:rsidR="00DD6803" w:rsidRPr="009B349B">
        <w:rPr>
          <w:rFonts w:ascii="Times New Roman" w:eastAsia="Times New Roman" w:hAnsi="Times New Roman" w:cs="Times New Roman"/>
          <w:sz w:val="24"/>
          <w:szCs w:val="24"/>
          <w:lang w:eastAsia="ru-RU"/>
        </w:rPr>
        <w:t>: задачи и принципы </w:t>
      </w:r>
      <w:hyperlink r:id="rId16" w:anchor="block_1" w:history="1">
        <w:r w:rsidR="00DD6803" w:rsidRPr="009B349B">
          <w:rPr>
            <w:rFonts w:ascii="Times New Roman" w:eastAsia="Times New Roman" w:hAnsi="Times New Roman" w:cs="Times New Roman"/>
            <w:sz w:val="24"/>
            <w:szCs w:val="24"/>
            <w:lang w:eastAsia="ru-RU"/>
          </w:rPr>
          <w:t>уголовного законодательства</w:t>
        </w:r>
      </w:hyperlink>
      <w:r w:rsidR="00DD6803" w:rsidRPr="009B349B">
        <w:rPr>
          <w:rFonts w:ascii="Times New Roman" w:eastAsia="Times New Roman" w:hAnsi="Times New Roman" w:cs="Times New Roman"/>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17" w:anchor="block_11" w:history="1">
        <w:r w:rsidR="00DD6803" w:rsidRPr="009B349B">
          <w:rPr>
            <w:rFonts w:ascii="Times New Roman" w:eastAsia="Times New Roman" w:hAnsi="Times New Roman" w:cs="Times New Roman"/>
            <w:sz w:val="24"/>
            <w:szCs w:val="24"/>
            <w:lang w:eastAsia="ru-RU"/>
          </w:rPr>
          <w:t>законодательства</w:t>
        </w:r>
      </w:hyperlink>
      <w:r w:rsidR="00DD6803" w:rsidRPr="009B349B">
        <w:rPr>
          <w:rFonts w:ascii="Times New Roman" w:eastAsia="Times New Roman" w:hAnsi="Times New Roman" w:cs="Times New Roman"/>
          <w:sz w:val="24"/>
          <w:szCs w:val="24"/>
          <w:lang w:eastAsia="ru-RU"/>
        </w:rPr>
        <w:t> Российской Федерации об административных правонарушениях; административное правонарушение и административная ответственность;</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18" w:anchor="block_3" w:history="1">
        <w:r w:rsidR="00DD6803" w:rsidRPr="009B349B">
          <w:rPr>
            <w:rFonts w:ascii="Times New Roman" w:eastAsia="Times New Roman" w:hAnsi="Times New Roman" w:cs="Times New Roman"/>
            <w:sz w:val="24"/>
            <w:szCs w:val="24"/>
            <w:lang w:eastAsia="ru-RU"/>
          </w:rPr>
          <w:t>гражданское законодательство</w:t>
        </w:r>
      </w:hyperlink>
      <w:r w:rsidR="00DD6803" w:rsidRPr="009B349B">
        <w:rPr>
          <w:rFonts w:ascii="Times New Roman" w:eastAsia="Times New Roman" w:hAnsi="Times New Roman" w:cs="Times New Roman"/>
          <w:sz w:val="24"/>
          <w:szCs w:val="24"/>
          <w:lang w:eastAsia="ru-RU"/>
        </w:rPr>
        <w:t> Российской Федерации; возникновение гражданских прав и обязанностей, осуществление и защита гражданских прав;</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DD6803" w:rsidRPr="009B349B">
        <w:rPr>
          <w:rFonts w:ascii="Times New Roman" w:eastAsia="Times New Roman" w:hAnsi="Times New Roman" w:cs="Times New Roman"/>
          <w:sz w:val="24"/>
          <w:szCs w:val="24"/>
          <w:lang w:eastAsia="ru-RU"/>
        </w:rPr>
        <w:t>причинителя</w:t>
      </w:r>
      <w:proofErr w:type="spellEnd"/>
      <w:r w:rsidR="00DD6803" w:rsidRPr="009B349B">
        <w:rPr>
          <w:rFonts w:ascii="Times New Roman" w:eastAsia="Times New Roman" w:hAnsi="Times New Roman" w:cs="Times New Roman"/>
          <w:sz w:val="24"/>
          <w:szCs w:val="24"/>
          <w:lang w:eastAsia="ru-RU"/>
        </w:rPr>
        <w:t xml:space="preserve"> вреда;</w:t>
      </w:r>
      <w:proofErr w:type="gramEnd"/>
      <w:r w:rsidR="00DD6803" w:rsidRPr="009B349B">
        <w:rPr>
          <w:rFonts w:ascii="Times New Roman" w:eastAsia="Times New Roman" w:hAnsi="Times New Roman" w:cs="Times New Roman"/>
          <w:sz w:val="24"/>
          <w:szCs w:val="24"/>
          <w:lang w:eastAsia="ru-RU"/>
        </w:rPr>
        <w:t xml:space="preserve"> общие положения; условия и порядок осуществления обязательного страхования; компенсационные выплаты.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3.1.</w:t>
      </w:r>
      <w:r w:rsidR="00DD6803" w:rsidRPr="009B349B">
        <w:rPr>
          <w:rFonts w:ascii="Times New Roman" w:eastAsia="Times New Roman" w:hAnsi="Times New Roman" w:cs="Times New Roman"/>
          <w:b/>
          <w:bCs/>
          <w:sz w:val="30"/>
          <w:szCs w:val="30"/>
          <w:lang w:eastAsia="ru-RU"/>
        </w:rPr>
        <w:t>2. Правила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Общие положения, основные понятия и термины, используемые в </w:t>
      </w:r>
      <w:hyperlink r:id="rId19" w:anchor="block_1000" w:history="1">
        <w:r w:rsidR="00DD6803" w:rsidRPr="00972CFF">
          <w:rPr>
            <w:rFonts w:ascii="Times New Roman" w:eastAsia="Times New Roman" w:hAnsi="Times New Roman" w:cs="Times New Roman"/>
            <w:b/>
            <w:sz w:val="24"/>
            <w:szCs w:val="24"/>
            <w:lang w:eastAsia="ru-RU"/>
          </w:rPr>
          <w:t>Правилах</w:t>
        </w:r>
      </w:hyperlink>
      <w:r w:rsidR="00DD6803" w:rsidRPr="00972CFF">
        <w:rPr>
          <w:rFonts w:ascii="Times New Roman" w:eastAsia="Times New Roman" w:hAnsi="Times New Roman" w:cs="Times New Roman"/>
          <w:b/>
          <w:sz w:val="24"/>
          <w:szCs w:val="24"/>
          <w:lang w:eastAsia="ru-RU"/>
        </w:rPr>
        <w:t> дорожного движения</w:t>
      </w:r>
      <w:r w:rsidR="00DD6803" w:rsidRPr="009B349B">
        <w:rPr>
          <w:rFonts w:ascii="Times New Roman" w:eastAsia="Times New Roman" w:hAnsi="Times New Roman" w:cs="Times New Roman"/>
          <w:sz w:val="24"/>
          <w:szCs w:val="24"/>
          <w:lang w:eastAsia="ru-RU"/>
        </w:rPr>
        <w:t>;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DD6803" w:rsidRPr="009B349B">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Обязанности участников дорожного движения</w:t>
      </w:r>
      <w:r w:rsidR="00DD6803" w:rsidRPr="009B349B">
        <w:rPr>
          <w:rFonts w:ascii="Times New Roman" w:eastAsia="Times New Roman" w:hAnsi="Times New Roman" w:cs="Times New Roman"/>
          <w:sz w:val="24"/>
          <w:szCs w:val="24"/>
          <w:lang w:eastAsia="ru-RU"/>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w:t>
      </w:r>
      <w:r w:rsidR="00DD6803" w:rsidRPr="009B349B">
        <w:rPr>
          <w:rFonts w:ascii="Times New Roman" w:eastAsia="Times New Roman" w:hAnsi="Times New Roman" w:cs="Times New Roman"/>
          <w:sz w:val="24"/>
          <w:szCs w:val="24"/>
          <w:lang w:eastAsia="ru-RU"/>
        </w:rPr>
        <w:lastRenderedPageBreak/>
        <w:t>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Дорожные знаки: значение дорожных знаков в общей системе организации дорожного движения</w:t>
      </w:r>
      <w:r w:rsidR="00DD6803" w:rsidRPr="009B349B">
        <w:rPr>
          <w:rFonts w:ascii="Times New Roman" w:eastAsia="Times New Roman" w:hAnsi="Times New Roman" w:cs="Times New Roman"/>
          <w:sz w:val="24"/>
          <w:szCs w:val="24"/>
          <w:lang w:eastAsia="ru-RU"/>
        </w:rPr>
        <w:t>;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DD6803" w:rsidRPr="009B349B">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Дорожная разметка и ее характеристики</w:t>
      </w:r>
      <w:r w:rsidR="00DD6803" w:rsidRPr="009B349B">
        <w:rPr>
          <w:rFonts w:ascii="Times New Roman" w:eastAsia="Times New Roman" w:hAnsi="Times New Roman" w:cs="Times New Roman"/>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Порядок движения и расположение транспортных средств на проезжей части</w:t>
      </w:r>
      <w:r w:rsidR="00DD6803" w:rsidRPr="009B349B">
        <w:rPr>
          <w:rFonts w:ascii="Times New Roman" w:eastAsia="Times New Roman" w:hAnsi="Times New Roman" w:cs="Times New Roman"/>
          <w:sz w:val="24"/>
          <w:szCs w:val="24"/>
          <w:lang w:eastAsia="ru-RU"/>
        </w:rPr>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DD6803" w:rsidRPr="009B349B">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DD6803" w:rsidRPr="009B349B">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DD6803" w:rsidRPr="009B349B">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00DD6803" w:rsidRPr="009B349B">
        <w:rPr>
          <w:rFonts w:ascii="Times New Roman" w:eastAsia="Times New Roman" w:hAnsi="Times New Roman" w:cs="Times New Roman"/>
          <w:sz w:val="24"/>
          <w:szCs w:val="24"/>
          <w:lang w:eastAsia="ru-RU"/>
        </w:rPr>
        <w:t>дств пр</w:t>
      </w:r>
      <w:proofErr w:type="gramEnd"/>
      <w:r w:rsidR="00DD6803" w:rsidRPr="009B349B">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w:t>
      </w:r>
      <w:r w:rsidR="00DD6803" w:rsidRPr="009B349B">
        <w:rPr>
          <w:rFonts w:ascii="Times New Roman" w:eastAsia="Times New Roman" w:hAnsi="Times New Roman" w:cs="Times New Roman"/>
          <w:sz w:val="24"/>
          <w:szCs w:val="24"/>
          <w:lang w:eastAsia="ru-RU"/>
        </w:rPr>
        <w:lastRenderedPageBreak/>
        <w:t xml:space="preserve">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DD6803" w:rsidRPr="009B349B">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DD6803" w:rsidRPr="009B349B">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Остановка и стоянка транспортных средств</w:t>
      </w:r>
      <w:r w:rsidR="00DD6803" w:rsidRPr="009B349B">
        <w:rPr>
          <w:rFonts w:ascii="Times New Roman" w:eastAsia="Times New Roman" w:hAnsi="Times New Roman" w:cs="Times New Roman"/>
          <w:sz w:val="24"/>
          <w:szCs w:val="24"/>
          <w:lang w:eastAsia="ru-RU"/>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DD6803" w:rsidRPr="009B349B">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Регулирование дорожного движения: средства регулирования дорожного движения</w:t>
      </w:r>
      <w:r w:rsidR="00DD6803" w:rsidRPr="009B349B">
        <w:rPr>
          <w:rFonts w:ascii="Times New Roman" w:eastAsia="Times New Roman" w:hAnsi="Times New Roman" w:cs="Times New Roman"/>
          <w:sz w:val="24"/>
          <w:szCs w:val="24"/>
          <w:lang w:eastAsia="ru-RU"/>
        </w:rPr>
        <w:t>;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DD6803" w:rsidRPr="009B349B">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8</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972CFF">
        <w:rPr>
          <w:rFonts w:ascii="Times New Roman" w:eastAsia="Times New Roman" w:hAnsi="Times New Roman" w:cs="Times New Roman"/>
          <w:b/>
          <w:sz w:val="24"/>
          <w:szCs w:val="24"/>
          <w:lang w:eastAsia="ru-RU"/>
        </w:rPr>
        <w:t>Проезд перекрестков</w:t>
      </w:r>
      <w:r w:rsidR="00DD6803" w:rsidRPr="009B349B">
        <w:rPr>
          <w:rFonts w:ascii="Times New Roman" w:eastAsia="Times New Roman" w:hAnsi="Times New Roman" w:cs="Times New Roman"/>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9</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972CFF">
        <w:rPr>
          <w:rFonts w:ascii="Times New Roman" w:eastAsia="Times New Roman" w:hAnsi="Times New Roman" w:cs="Times New Roman"/>
          <w:b/>
          <w:sz w:val="24"/>
          <w:szCs w:val="24"/>
          <w:lang w:eastAsia="ru-RU"/>
        </w:rPr>
        <w:t>Проезд пешеходных переходов, мест остановок маршрутных транспортных средств и железнодорожных переездов</w:t>
      </w:r>
      <w:r w:rsidR="00DD6803" w:rsidRPr="009B349B">
        <w:rPr>
          <w:rFonts w:ascii="Times New Roman" w:eastAsia="Times New Roman" w:hAnsi="Times New Roman" w:cs="Times New Roman"/>
          <w:sz w:val="24"/>
          <w:szCs w:val="24"/>
          <w:lang w:eastAsia="ru-RU"/>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DD6803" w:rsidRPr="009B349B">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DD6803" w:rsidRPr="009B349B">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10</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972CFF">
        <w:rPr>
          <w:rFonts w:ascii="Times New Roman" w:eastAsia="Times New Roman" w:hAnsi="Times New Roman" w:cs="Times New Roman"/>
          <w:b/>
          <w:sz w:val="24"/>
          <w:szCs w:val="24"/>
          <w:lang w:eastAsia="ru-RU"/>
        </w:rPr>
        <w:t>Порядок использования внешних световых приборов и звуковых сигналов</w:t>
      </w:r>
      <w:r w:rsidR="00DD6803" w:rsidRPr="009B349B">
        <w:rPr>
          <w:rFonts w:ascii="Times New Roman" w:eastAsia="Times New Roman" w:hAnsi="Times New Roman" w:cs="Times New Roman"/>
          <w:sz w:val="24"/>
          <w:szCs w:val="24"/>
          <w:lang w:eastAsia="ru-RU"/>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w:t>
      </w:r>
      <w:r w:rsidR="00DD6803" w:rsidRPr="009B349B">
        <w:rPr>
          <w:rFonts w:ascii="Times New Roman" w:eastAsia="Times New Roman" w:hAnsi="Times New Roman" w:cs="Times New Roman"/>
          <w:sz w:val="24"/>
          <w:szCs w:val="24"/>
          <w:lang w:eastAsia="ru-RU"/>
        </w:rPr>
        <w:lastRenderedPageBreak/>
        <w:t xml:space="preserve">обозначение движущегося транспортного средства в светлое время суток; порядок использования </w:t>
      </w:r>
      <w:proofErr w:type="spellStart"/>
      <w:r w:rsidR="00DD6803" w:rsidRPr="009B349B">
        <w:rPr>
          <w:rFonts w:ascii="Times New Roman" w:eastAsia="Times New Roman" w:hAnsi="Times New Roman" w:cs="Times New Roman"/>
          <w:sz w:val="24"/>
          <w:szCs w:val="24"/>
          <w:lang w:eastAsia="ru-RU"/>
        </w:rPr>
        <w:t>противотуманных</w:t>
      </w:r>
      <w:proofErr w:type="spellEnd"/>
      <w:r w:rsidR="00DD6803" w:rsidRPr="009B349B">
        <w:rPr>
          <w:rFonts w:ascii="Times New Roman" w:eastAsia="Times New Roman" w:hAnsi="Times New Roman" w:cs="Times New Roman"/>
          <w:sz w:val="24"/>
          <w:szCs w:val="24"/>
          <w:lang w:eastAsia="ru-RU"/>
        </w:rPr>
        <w:t xml:space="preserve"> фар и задних </w:t>
      </w:r>
      <w:proofErr w:type="spellStart"/>
      <w:r w:rsidR="00DD6803" w:rsidRPr="009B349B">
        <w:rPr>
          <w:rFonts w:ascii="Times New Roman" w:eastAsia="Times New Roman" w:hAnsi="Times New Roman" w:cs="Times New Roman"/>
          <w:sz w:val="24"/>
          <w:szCs w:val="24"/>
          <w:lang w:eastAsia="ru-RU"/>
        </w:rPr>
        <w:t>противотуманных</w:t>
      </w:r>
      <w:proofErr w:type="spellEnd"/>
      <w:r w:rsidR="00DD6803" w:rsidRPr="009B349B">
        <w:rPr>
          <w:rFonts w:ascii="Times New Roman" w:eastAsia="Times New Roman" w:hAnsi="Times New Roman" w:cs="Times New Roman"/>
          <w:sz w:val="24"/>
          <w:szCs w:val="24"/>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972CFF">
        <w:rPr>
          <w:rFonts w:ascii="Times New Roman" w:eastAsia="Times New Roman" w:hAnsi="Times New Roman" w:cs="Times New Roman"/>
          <w:b/>
          <w:sz w:val="24"/>
          <w:szCs w:val="24"/>
          <w:lang w:eastAsia="ru-RU"/>
        </w:rPr>
        <w:t>Буксировка транспортных средств, перевозка людей и грузов</w:t>
      </w:r>
      <w:r w:rsidR="00DD6803" w:rsidRPr="009B349B">
        <w:rPr>
          <w:rFonts w:ascii="Times New Roman" w:eastAsia="Times New Roman" w:hAnsi="Times New Roman" w:cs="Times New Roman"/>
          <w:sz w:val="24"/>
          <w:szCs w:val="24"/>
          <w:lang w:eastAsia="ru-RU"/>
        </w:rPr>
        <w:t>: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DD6803" w:rsidRPr="009B349B">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00DD6803" w:rsidRPr="009B349B">
        <w:rPr>
          <w:rFonts w:ascii="Times New Roman" w:eastAsia="Times New Roman" w:hAnsi="Times New Roman" w:cs="Times New Roman"/>
          <w:sz w:val="24"/>
          <w:szCs w:val="24"/>
          <w:lang w:eastAsia="ru-RU"/>
        </w:rPr>
        <w:t>безопасности дорожного движения Министерства внутренних дел Российской Федерации</w:t>
      </w:r>
      <w:proofErr w:type="gramEnd"/>
      <w:r w:rsidR="00DD6803" w:rsidRPr="009B349B">
        <w:rPr>
          <w:rFonts w:ascii="Times New Roman" w:eastAsia="Times New Roman" w:hAnsi="Times New Roman" w:cs="Times New Roman"/>
          <w:sz w:val="24"/>
          <w:szCs w:val="24"/>
          <w:lang w:eastAsia="ru-RU"/>
        </w:rPr>
        <w:t>.</w:t>
      </w:r>
    </w:p>
    <w:p w:rsidR="00DD6803" w:rsidRPr="009B349B" w:rsidRDefault="00972CFF"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972CFF">
        <w:rPr>
          <w:rFonts w:ascii="Times New Roman" w:eastAsia="Times New Roman" w:hAnsi="Times New Roman" w:cs="Times New Roman"/>
          <w:b/>
          <w:sz w:val="24"/>
          <w:szCs w:val="24"/>
          <w:lang w:eastAsia="ru-RU"/>
        </w:rPr>
        <w:t>Требования к оборудованию и техническому состоянию транспортных средств: общие требования</w:t>
      </w:r>
      <w:r w:rsidR="00DD6803" w:rsidRPr="009B349B">
        <w:rPr>
          <w:rFonts w:ascii="Times New Roman" w:eastAsia="Times New Roman" w:hAnsi="Times New Roman" w:cs="Times New Roman"/>
          <w:sz w:val="24"/>
          <w:szCs w:val="24"/>
          <w:lang w:eastAsia="ru-RU"/>
        </w:rPr>
        <w:t>;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972CFF"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972CFF"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lastRenderedPageBreak/>
        <w:t>3.</w:t>
      </w:r>
      <w:r w:rsidR="00972CFF" w:rsidRPr="009B349B">
        <w:rPr>
          <w:rFonts w:ascii="Times New Roman" w:eastAsia="Times New Roman" w:hAnsi="Times New Roman" w:cs="Times New Roman"/>
          <w:b/>
          <w:bCs/>
          <w:sz w:val="30"/>
          <w:szCs w:val="30"/>
          <w:lang w:eastAsia="ru-RU"/>
        </w:rPr>
        <w:t xml:space="preserve"> </w:t>
      </w:r>
      <w:r w:rsidRPr="009B349B">
        <w:rPr>
          <w:rFonts w:ascii="Times New Roman" w:eastAsia="Times New Roman" w:hAnsi="Times New Roman" w:cs="Times New Roman"/>
          <w:b/>
          <w:bCs/>
          <w:sz w:val="30"/>
          <w:szCs w:val="30"/>
          <w:lang w:eastAsia="ru-RU"/>
        </w:rPr>
        <w:t xml:space="preserve">2. </w:t>
      </w:r>
      <w:r w:rsidR="00972CFF">
        <w:rPr>
          <w:rFonts w:ascii="Times New Roman" w:eastAsia="Times New Roman" w:hAnsi="Times New Roman" w:cs="Times New Roman"/>
          <w:b/>
          <w:bCs/>
          <w:sz w:val="30"/>
          <w:szCs w:val="30"/>
          <w:lang w:eastAsia="ru-RU"/>
        </w:rPr>
        <w:t>УЧЕБНЫЙ ПРЕДМЕТ</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 "Психофизиологические основы деятельности водителя".</w:t>
      </w:r>
    </w:p>
    <w:p w:rsidR="00DD6803" w:rsidRPr="00972CFF" w:rsidRDefault="00DD6803" w:rsidP="00972CFF">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972CFF">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375"/>
        <w:gridCol w:w="1390"/>
        <w:gridCol w:w="1684"/>
        <w:gridCol w:w="1601"/>
      </w:tblGrid>
      <w:tr w:rsidR="00DD6803" w:rsidRPr="009B349B" w:rsidTr="00DD6803">
        <w:tc>
          <w:tcPr>
            <w:tcW w:w="57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DD6803" w:rsidRPr="009B349B" w:rsidRDefault="00DD6803" w:rsidP="00972CFF">
            <w:pPr>
              <w:spacing w:after="0" w:line="240" w:lineRule="auto"/>
              <w:ind w:firstLine="21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290"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972CFF">
            <w:pPr>
              <w:spacing w:after="0" w:line="240" w:lineRule="auto"/>
              <w:ind w:firstLine="217"/>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157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200"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DD6803">
        <w:tc>
          <w:tcPr>
            <w:tcW w:w="5715"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145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15"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Этические основы деятельности водителя</w:t>
            </w:r>
          </w:p>
        </w:tc>
        <w:tc>
          <w:tcPr>
            <w:tcW w:w="145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15"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Основы эффективного общения</w:t>
            </w:r>
          </w:p>
        </w:tc>
        <w:tc>
          <w:tcPr>
            <w:tcW w:w="145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15"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Эмоциональные состояния и профилактика конфликтов</w:t>
            </w:r>
          </w:p>
        </w:tc>
        <w:tc>
          <w:tcPr>
            <w:tcW w:w="145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15" w:type="dxa"/>
            <w:tcBorders>
              <w:left w:val="single" w:sz="6" w:space="0" w:color="000000"/>
              <w:bottom w:val="single" w:sz="6" w:space="0" w:color="000000"/>
              <w:right w:val="single" w:sz="6" w:space="0" w:color="000000"/>
            </w:tcBorders>
            <w:shd w:val="clear" w:color="auto" w:fill="FFFFFF"/>
            <w:hideMark/>
          </w:tcPr>
          <w:p w:rsidR="00DD6803" w:rsidRPr="00972CFF" w:rsidRDefault="00DD6803" w:rsidP="00972CFF">
            <w:pPr>
              <w:pStyle w:val="aa"/>
              <w:numPr>
                <w:ilvl w:val="0"/>
                <w:numId w:val="3"/>
              </w:numPr>
              <w:spacing w:after="0" w:line="240" w:lineRule="auto"/>
              <w:ind w:left="292" w:right="75" w:hanging="284"/>
              <w:rPr>
                <w:rFonts w:ascii="Times New Roman" w:eastAsia="Times New Roman" w:hAnsi="Times New Roman" w:cs="Times New Roman"/>
                <w:sz w:val="24"/>
                <w:szCs w:val="24"/>
                <w:lang w:eastAsia="ru-RU"/>
              </w:rPr>
            </w:pPr>
            <w:proofErr w:type="spellStart"/>
            <w:r w:rsidRPr="00972CFF">
              <w:rPr>
                <w:rFonts w:ascii="Times New Roman" w:eastAsia="Times New Roman" w:hAnsi="Times New Roman" w:cs="Times New Roman"/>
                <w:sz w:val="24"/>
                <w:szCs w:val="24"/>
                <w:lang w:eastAsia="ru-RU"/>
              </w:rPr>
              <w:t>Саморегуляция</w:t>
            </w:r>
            <w:proofErr w:type="spellEnd"/>
            <w:r w:rsidRPr="00972CFF">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145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75"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c>
          <w:tcPr>
            <w:tcW w:w="1200" w:type="dxa"/>
            <w:tcBorders>
              <w:bottom w:val="single" w:sz="6" w:space="0" w:color="000000"/>
              <w:right w:val="single" w:sz="6" w:space="0" w:color="000000"/>
            </w:tcBorders>
            <w:shd w:val="clear" w:color="auto" w:fill="FFFFFF"/>
            <w:hideMark/>
          </w:tcPr>
          <w:p w:rsidR="00DD6803" w:rsidRPr="009B349B" w:rsidRDefault="00DD6803" w:rsidP="00972CFF">
            <w:pPr>
              <w:spacing w:after="0" w:line="240" w:lineRule="auto"/>
              <w:ind w:left="75" w:right="75" w:firstLine="21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DD6803" w:rsidRPr="009B349B" w:rsidTr="00DD6803">
        <w:tc>
          <w:tcPr>
            <w:tcW w:w="571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972CFF">
            <w:pPr>
              <w:spacing w:after="0" w:line="240" w:lineRule="auto"/>
              <w:ind w:left="75" w:right="75" w:firstLine="217"/>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Итого</w:t>
            </w:r>
          </w:p>
        </w:tc>
        <w:tc>
          <w:tcPr>
            <w:tcW w:w="1455" w:type="dxa"/>
            <w:tcBorders>
              <w:bottom w:val="single" w:sz="6" w:space="0" w:color="000000"/>
              <w:right w:val="single" w:sz="6" w:space="0" w:color="000000"/>
            </w:tcBorders>
            <w:shd w:val="clear" w:color="auto" w:fill="FFFFFF"/>
            <w:hideMark/>
          </w:tcPr>
          <w:p w:rsidR="00DD6803" w:rsidRPr="0087512A" w:rsidRDefault="00DD6803" w:rsidP="00972CFF">
            <w:pPr>
              <w:spacing w:after="0" w:line="240" w:lineRule="auto"/>
              <w:ind w:left="75" w:right="75" w:firstLine="21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12</w:t>
            </w:r>
          </w:p>
        </w:tc>
        <w:tc>
          <w:tcPr>
            <w:tcW w:w="1575" w:type="dxa"/>
            <w:tcBorders>
              <w:bottom w:val="single" w:sz="6" w:space="0" w:color="000000"/>
              <w:right w:val="single" w:sz="6" w:space="0" w:color="000000"/>
            </w:tcBorders>
            <w:shd w:val="clear" w:color="auto" w:fill="FFFFFF"/>
            <w:hideMark/>
          </w:tcPr>
          <w:p w:rsidR="00DD6803" w:rsidRPr="0087512A" w:rsidRDefault="00DD6803" w:rsidP="00972CFF">
            <w:pPr>
              <w:spacing w:after="0" w:line="240" w:lineRule="auto"/>
              <w:ind w:left="75" w:right="75" w:firstLine="21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8</w:t>
            </w:r>
          </w:p>
        </w:tc>
        <w:tc>
          <w:tcPr>
            <w:tcW w:w="1200" w:type="dxa"/>
            <w:tcBorders>
              <w:bottom w:val="single" w:sz="6" w:space="0" w:color="000000"/>
              <w:right w:val="single" w:sz="6" w:space="0" w:color="000000"/>
            </w:tcBorders>
            <w:shd w:val="clear" w:color="auto" w:fill="FFFFFF"/>
            <w:hideMark/>
          </w:tcPr>
          <w:p w:rsidR="00DD6803" w:rsidRPr="0087512A" w:rsidRDefault="00DD6803" w:rsidP="00972CFF">
            <w:pPr>
              <w:spacing w:after="0" w:line="240" w:lineRule="auto"/>
              <w:ind w:left="75" w:right="75" w:firstLine="21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4</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Познавательные функции, системы восприятия и психомоторные навыки</w:t>
      </w:r>
      <w:r w:rsidR="00DD6803" w:rsidRPr="009B349B">
        <w:rPr>
          <w:rFonts w:ascii="Times New Roman" w:eastAsia="Times New Roman" w:hAnsi="Times New Roman" w:cs="Times New Roman"/>
          <w:sz w:val="24"/>
          <w:szCs w:val="24"/>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9B349B">
        <w:rPr>
          <w:rFonts w:ascii="Times New Roman" w:eastAsia="Times New Roman" w:hAnsi="Times New Roman" w:cs="Times New Roman"/>
          <w:sz w:val="24"/>
          <w:szCs w:val="24"/>
          <w:lang w:eastAsia="ru-RU"/>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B349B">
        <w:rPr>
          <w:rFonts w:ascii="Times New Roman" w:eastAsia="Times New Roman" w:hAnsi="Times New Roman" w:cs="Times New Roman"/>
          <w:sz w:val="24"/>
          <w:szCs w:val="24"/>
          <w:lang w:eastAsia="ru-RU"/>
        </w:rPr>
        <w:t>монотония</w:t>
      </w:r>
      <w:proofErr w:type="spellEnd"/>
      <w:r w:rsidRPr="009B349B">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w:t>
      </w:r>
      <w:proofErr w:type="gramEnd"/>
      <w:r w:rsidRPr="009B349B">
        <w:rPr>
          <w:rFonts w:ascii="Times New Roman" w:eastAsia="Times New Roman" w:hAnsi="Times New Roman" w:cs="Times New Roman"/>
          <w:sz w:val="24"/>
          <w:szCs w:val="24"/>
          <w:lang w:eastAsia="ru-RU"/>
        </w:rPr>
        <w:t xml:space="preserve"> </w:t>
      </w:r>
      <w:proofErr w:type="gramStart"/>
      <w:r w:rsidRPr="009B349B">
        <w:rPr>
          <w:rFonts w:ascii="Times New Roman" w:eastAsia="Times New Roman" w:hAnsi="Times New Roman" w:cs="Times New Roman"/>
          <w:sz w:val="24"/>
          <w:szCs w:val="24"/>
          <w:lang w:eastAsia="ru-RU"/>
        </w:rPr>
        <w:t>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w:t>
      </w:r>
      <w:proofErr w:type="gramEnd"/>
      <w:r w:rsidRPr="009B349B">
        <w:rPr>
          <w:rFonts w:ascii="Times New Roman" w:eastAsia="Times New Roman" w:hAnsi="Times New Roman" w:cs="Times New Roman"/>
          <w:sz w:val="24"/>
          <w:szCs w:val="24"/>
          <w:lang w:eastAsia="ru-RU"/>
        </w:rPr>
        <w:t xml:space="preserve"> </w:t>
      </w:r>
      <w:proofErr w:type="gramStart"/>
      <w:r w:rsidRPr="009B349B">
        <w:rPr>
          <w:rFonts w:ascii="Times New Roman" w:eastAsia="Times New Roman" w:hAnsi="Times New Roman" w:cs="Times New Roman"/>
          <w:sz w:val="24"/>
          <w:szCs w:val="24"/>
          <w:lang w:eastAsia="ru-RU"/>
        </w:rPr>
        <w:t>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w:t>
      </w:r>
      <w:proofErr w:type="gramEnd"/>
      <w:r w:rsidRPr="009B349B">
        <w:rPr>
          <w:rFonts w:ascii="Times New Roman" w:eastAsia="Times New Roman" w:hAnsi="Times New Roman" w:cs="Times New Roman"/>
          <w:sz w:val="24"/>
          <w:szCs w:val="24"/>
          <w:lang w:eastAsia="ru-RU"/>
        </w:rPr>
        <w:t xml:space="preserve"> формирование психомоторных навыков управления автомобилем; влияние возрастных и </w:t>
      </w:r>
      <w:proofErr w:type="spellStart"/>
      <w:r w:rsidRPr="009B349B">
        <w:rPr>
          <w:rFonts w:ascii="Times New Roman" w:eastAsia="Times New Roman" w:hAnsi="Times New Roman" w:cs="Times New Roman"/>
          <w:sz w:val="24"/>
          <w:szCs w:val="24"/>
          <w:lang w:eastAsia="ru-RU"/>
        </w:rPr>
        <w:t>гендерных</w:t>
      </w:r>
      <w:proofErr w:type="spellEnd"/>
      <w:r w:rsidRPr="009B349B">
        <w:rPr>
          <w:rFonts w:ascii="Times New Roman" w:eastAsia="Times New Roman" w:hAnsi="Times New Roman" w:cs="Times New Roman"/>
          <w:sz w:val="24"/>
          <w:szCs w:val="24"/>
          <w:lang w:eastAsia="ru-RU"/>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Этические основы деятельности водителя</w:t>
      </w:r>
      <w:r w:rsidR="00DD6803" w:rsidRPr="009B349B">
        <w:rPr>
          <w:rFonts w:ascii="Times New Roman" w:eastAsia="Times New Roman" w:hAnsi="Times New Roman" w:cs="Times New Roman"/>
          <w:sz w:val="24"/>
          <w:szCs w:val="24"/>
          <w:lang w:eastAsia="ru-RU"/>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00DD6803" w:rsidRPr="009B349B">
        <w:rPr>
          <w:rFonts w:ascii="Times New Roman" w:eastAsia="Times New Roman" w:hAnsi="Times New Roman" w:cs="Times New Roman"/>
          <w:sz w:val="24"/>
          <w:szCs w:val="24"/>
          <w:lang w:eastAsia="ru-RU"/>
        </w:rPr>
        <w:t>научение</w:t>
      </w:r>
      <w:proofErr w:type="spellEnd"/>
      <w:r w:rsidR="00DD6803" w:rsidRPr="009B349B">
        <w:rPr>
          <w:rFonts w:ascii="Times New Roman" w:eastAsia="Times New Roman" w:hAnsi="Times New Roman" w:cs="Times New Roman"/>
          <w:sz w:val="24"/>
          <w:szCs w:val="24"/>
          <w:lang w:eastAsia="ru-RU"/>
        </w:rPr>
        <w:t>; понятие социального давления; влияние рекламы, прессы и киноиндустрии на поведение водителя;</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DD6803" w:rsidRPr="009B349B">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lastRenderedPageBreak/>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Основы эффективного общения: понятие общения, его функции, этапы общения</w:t>
      </w:r>
      <w:r w:rsidR="00DD6803" w:rsidRPr="009B349B">
        <w:rPr>
          <w:rFonts w:ascii="Times New Roman" w:eastAsia="Times New Roman" w:hAnsi="Times New Roman" w:cs="Times New Roman"/>
          <w:sz w:val="24"/>
          <w:szCs w:val="24"/>
          <w:lang w:eastAsia="ru-RU"/>
        </w:rPr>
        <w:t>;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DD6803" w:rsidRPr="009B349B">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Эмоциональные состояния и профилактика конфликтов</w:t>
      </w:r>
      <w:r w:rsidR="00DD6803" w:rsidRPr="009B349B">
        <w:rPr>
          <w:rFonts w:ascii="Times New Roman" w:eastAsia="Times New Roman" w:hAnsi="Times New Roman" w:cs="Times New Roman"/>
          <w:sz w:val="24"/>
          <w:szCs w:val="24"/>
          <w:lang w:eastAsia="ru-RU"/>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DD6803" w:rsidRPr="009B349B">
        <w:rPr>
          <w:rFonts w:ascii="Times New Roman" w:eastAsia="Times New Roman" w:hAnsi="Times New Roman" w:cs="Times New Roman"/>
          <w:sz w:val="24"/>
          <w:szCs w:val="24"/>
          <w:lang w:eastAsia="ru-RU"/>
        </w:rPr>
        <w:t>саморегуляции</w:t>
      </w:r>
      <w:proofErr w:type="spellEnd"/>
      <w:r w:rsidR="00DD6803" w:rsidRPr="009B349B">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DD6803" w:rsidRPr="009B349B">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spellStart"/>
      <w:r w:rsidR="00DD6803" w:rsidRPr="0087512A">
        <w:rPr>
          <w:rFonts w:ascii="Times New Roman" w:eastAsia="Times New Roman" w:hAnsi="Times New Roman" w:cs="Times New Roman"/>
          <w:b/>
          <w:sz w:val="24"/>
          <w:szCs w:val="24"/>
          <w:lang w:eastAsia="ru-RU"/>
        </w:rPr>
        <w:t>Саморегуляция</w:t>
      </w:r>
      <w:proofErr w:type="spellEnd"/>
      <w:r w:rsidR="00DD6803" w:rsidRPr="0087512A">
        <w:rPr>
          <w:rFonts w:ascii="Times New Roman" w:eastAsia="Times New Roman" w:hAnsi="Times New Roman" w:cs="Times New Roman"/>
          <w:b/>
          <w:sz w:val="24"/>
          <w:szCs w:val="24"/>
          <w:lang w:eastAsia="ru-RU"/>
        </w:rPr>
        <w:t xml:space="preserve"> и профилактика конфликтов</w:t>
      </w:r>
      <w:r w:rsidR="00DD6803" w:rsidRPr="009B349B">
        <w:rPr>
          <w:rFonts w:ascii="Times New Roman" w:eastAsia="Times New Roman" w:hAnsi="Times New Roman" w:cs="Times New Roman"/>
          <w:sz w:val="24"/>
          <w:szCs w:val="24"/>
          <w:lang w:eastAsia="ru-RU"/>
        </w:rPr>
        <w:t xml:space="preserve">: приобретение практического опыта оценки собственного психического состояния и поведения, опыта </w:t>
      </w:r>
      <w:proofErr w:type="spellStart"/>
      <w:r w:rsidR="00DD6803" w:rsidRPr="009B349B">
        <w:rPr>
          <w:rFonts w:ascii="Times New Roman" w:eastAsia="Times New Roman" w:hAnsi="Times New Roman" w:cs="Times New Roman"/>
          <w:sz w:val="24"/>
          <w:szCs w:val="24"/>
          <w:lang w:eastAsia="ru-RU"/>
        </w:rPr>
        <w:t>саморегуляции</w:t>
      </w:r>
      <w:proofErr w:type="spellEnd"/>
      <w:r w:rsidR="00DD6803" w:rsidRPr="009B349B">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D6803"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Pr="009B349B" w:rsidRDefault="0087512A" w:rsidP="00DD6803">
      <w:pPr>
        <w:shd w:val="clear" w:color="auto" w:fill="FFFFFF"/>
        <w:spacing w:after="0" w:line="240" w:lineRule="auto"/>
        <w:ind w:firstLine="709"/>
        <w:rPr>
          <w:rFonts w:ascii="Times New Roman" w:eastAsia="Times New Roman" w:hAnsi="Times New Roman" w:cs="Times New Roman"/>
          <w:sz w:val="23"/>
          <w:szCs w:val="23"/>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3</w:t>
      </w:r>
      <w:r w:rsidR="00DD6803" w:rsidRPr="009B349B">
        <w:rPr>
          <w:rFonts w:ascii="Times New Roman" w:eastAsia="Times New Roman" w:hAnsi="Times New Roman" w:cs="Times New Roman"/>
          <w:b/>
          <w:bCs/>
          <w:sz w:val="30"/>
          <w:szCs w:val="30"/>
          <w:lang w:eastAsia="ru-RU"/>
        </w:rPr>
        <w:t xml:space="preserve">.3. </w:t>
      </w:r>
      <w:r>
        <w:rPr>
          <w:rFonts w:ascii="Times New Roman" w:eastAsia="Times New Roman" w:hAnsi="Times New Roman" w:cs="Times New Roman"/>
          <w:b/>
          <w:bCs/>
          <w:sz w:val="30"/>
          <w:szCs w:val="30"/>
          <w:lang w:eastAsia="ru-RU"/>
        </w:rPr>
        <w:t>УЧЕБНЫЙ ПРЕДМЕТ</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 "Основы управления транспортными средствами".</w:t>
      </w:r>
    </w:p>
    <w:p w:rsidR="00DD6803" w:rsidRPr="0087512A" w:rsidRDefault="00DD6803" w:rsidP="0087512A">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87512A">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320"/>
        <w:gridCol w:w="1579"/>
        <w:gridCol w:w="1617"/>
        <w:gridCol w:w="1534"/>
      </w:tblGrid>
      <w:tr w:rsidR="00DD6803" w:rsidRPr="009B349B" w:rsidTr="00DD6803">
        <w:tc>
          <w:tcPr>
            <w:tcW w:w="53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4650"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1590" w:type="dxa"/>
            <w:vMerge w:val="restart"/>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3030" w:type="dxa"/>
            <w:gridSpan w:val="2"/>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3"/>
              </w:numPr>
              <w:spacing w:after="0" w:line="240" w:lineRule="auto"/>
              <w:ind w:left="434" w:right="75" w:hanging="426"/>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Дорожное движение</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3"/>
              </w:numPr>
              <w:spacing w:after="0" w:line="240" w:lineRule="auto"/>
              <w:ind w:left="434" w:right="75" w:hanging="426"/>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Профессиональная надежность водителя</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3"/>
              </w:numPr>
              <w:spacing w:after="0" w:line="240" w:lineRule="auto"/>
              <w:ind w:left="434" w:right="75" w:hanging="426"/>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Влияние свой</w:t>
            </w:r>
            <w:proofErr w:type="gramStart"/>
            <w:r w:rsidRPr="0087512A">
              <w:rPr>
                <w:rFonts w:ascii="Times New Roman" w:eastAsia="Times New Roman" w:hAnsi="Times New Roman" w:cs="Times New Roman"/>
                <w:sz w:val="24"/>
                <w:szCs w:val="24"/>
                <w:lang w:eastAsia="ru-RU"/>
              </w:rPr>
              <w:t>ств тр</w:t>
            </w:r>
            <w:proofErr w:type="gramEnd"/>
            <w:r w:rsidRPr="0087512A">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3"/>
              </w:numPr>
              <w:spacing w:after="0" w:line="240" w:lineRule="auto"/>
              <w:ind w:left="434" w:right="75" w:hanging="426"/>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Дорожные условия и безопасность движения</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3"/>
              </w:numPr>
              <w:spacing w:after="0" w:line="240" w:lineRule="auto"/>
              <w:ind w:left="434" w:right="75" w:hanging="426"/>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3"/>
              </w:numPr>
              <w:spacing w:after="0" w:line="240" w:lineRule="auto"/>
              <w:ind w:left="434" w:right="75" w:hanging="426"/>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35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Итого</w:t>
            </w:r>
          </w:p>
        </w:tc>
        <w:tc>
          <w:tcPr>
            <w:tcW w:w="159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14</w:t>
            </w:r>
          </w:p>
        </w:tc>
        <w:tc>
          <w:tcPr>
            <w:tcW w:w="159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12</w:t>
            </w:r>
          </w:p>
        </w:tc>
        <w:tc>
          <w:tcPr>
            <w:tcW w:w="141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2</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Дорожное движение</w:t>
      </w:r>
      <w:r w:rsidR="00DD6803" w:rsidRPr="009B349B">
        <w:rPr>
          <w:rFonts w:ascii="Times New Roman" w:eastAsia="Times New Roman" w:hAnsi="Times New Roman" w:cs="Times New Roman"/>
          <w:sz w:val="24"/>
          <w:szCs w:val="24"/>
          <w:lang w:eastAsia="ru-RU"/>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Профессиональная надежность водителя</w:t>
      </w:r>
      <w:r w:rsidR="00DD6803" w:rsidRPr="009B349B">
        <w:rPr>
          <w:rFonts w:ascii="Times New Roman" w:eastAsia="Times New Roman" w:hAnsi="Times New Roman" w:cs="Times New Roman"/>
          <w:sz w:val="24"/>
          <w:szCs w:val="24"/>
          <w:lang w:eastAsia="ru-RU"/>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DD6803" w:rsidRPr="009B349B">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00DD6803" w:rsidRPr="009B349B">
        <w:rPr>
          <w:rFonts w:ascii="Times New Roman" w:eastAsia="Times New Roman" w:hAnsi="Times New Roman" w:cs="Times New Roman"/>
          <w:sz w:val="24"/>
          <w:szCs w:val="24"/>
          <w:lang w:eastAsia="ru-RU"/>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Влияние свойств транспортного средства на эффективность и безопасность управления</w:t>
      </w:r>
      <w:r w:rsidR="00DD6803" w:rsidRPr="009B349B">
        <w:rPr>
          <w:rFonts w:ascii="Times New Roman" w:eastAsia="Times New Roman" w:hAnsi="Times New Roman" w:cs="Times New Roman"/>
          <w:sz w:val="24"/>
          <w:szCs w:val="24"/>
          <w:lang w:eastAsia="ru-RU"/>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w:t>
      </w:r>
      <w:r w:rsidR="00DD6803" w:rsidRPr="009B349B">
        <w:rPr>
          <w:rFonts w:ascii="Times New Roman" w:eastAsia="Times New Roman" w:hAnsi="Times New Roman" w:cs="Times New Roman"/>
          <w:sz w:val="24"/>
          <w:szCs w:val="24"/>
          <w:lang w:eastAsia="ru-RU"/>
        </w:rPr>
        <w:lastRenderedPageBreak/>
        <w:t>транспортного средства, состояния шин и дорожного покрытия; условие движения без буксования колес;</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DD6803" w:rsidRPr="009B349B">
        <w:rPr>
          <w:rFonts w:ascii="Times New Roman" w:eastAsia="Times New Roman" w:hAnsi="Times New Roman" w:cs="Times New Roman"/>
          <w:sz w:val="24"/>
          <w:szCs w:val="24"/>
          <w:lang w:eastAsia="ru-RU"/>
        </w:rPr>
        <w:t>гидроскольжение</w:t>
      </w:r>
      <w:proofErr w:type="spellEnd"/>
      <w:r w:rsidR="00DD6803" w:rsidRPr="009B349B">
        <w:rPr>
          <w:rFonts w:ascii="Times New Roman" w:eastAsia="Times New Roman" w:hAnsi="Times New Roman" w:cs="Times New Roman"/>
          <w:sz w:val="24"/>
          <w:szCs w:val="24"/>
          <w:lang w:eastAsia="ru-RU"/>
        </w:rPr>
        <w:t xml:space="preserve"> и </w:t>
      </w:r>
      <w:proofErr w:type="spellStart"/>
      <w:r w:rsidR="00DD6803" w:rsidRPr="009B349B">
        <w:rPr>
          <w:rFonts w:ascii="Times New Roman" w:eastAsia="Times New Roman" w:hAnsi="Times New Roman" w:cs="Times New Roman"/>
          <w:sz w:val="24"/>
          <w:szCs w:val="24"/>
          <w:lang w:eastAsia="ru-RU"/>
        </w:rPr>
        <w:t>аквапланирование</w:t>
      </w:r>
      <w:proofErr w:type="spellEnd"/>
      <w:r w:rsidR="00DD6803" w:rsidRPr="009B349B">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DD6803" w:rsidRPr="009B349B">
        <w:rPr>
          <w:rFonts w:ascii="Times New Roman" w:eastAsia="Times New Roman" w:hAnsi="Times New Roman" w:cs="Times New Roman"/>
          <w:sz w:val="24"/>
          <w:szCs w:val="24"/>
          <w:lang w:eastAsia="ru-RU"/>
        </w:rPr>
        <w:t>поворачиваемость</w:t>
      </w:r>
      <w:proofErr w:type="spellEnd"/>
      <w:r w:rsidR="00DD6803" w:rsidRPr="009B349B">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00DD6803" w:rsidRPr="009B349B">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Дорожные условия и безопасность движения</w:t>
      </w:r>
      <w:r w:rsidR="00DD6803" w:rsidRPr="009B349B">
        <w:rPr>
          <w:rFonts w:ascii="Times New Roman" w:eastAsia="Times New Roman" w:hAnsi="Times New Roman" w:cs="Times New Roman"/>
          <w:sz w:val="24"/>
          <w:szCs w:val="24"/>
          <w:lang w:eastAsia="ru-RU"/>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DD6803" w:rsidRPr="009B349B">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DD6803" w:rsidRPr="009B349B">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DD6803" w:rsidRPr="009B349B">
        <w:rPr>
          <w:rFonts w:ascii="Times New Roman" w:eastAsia="Times New Roman" w:hAnsi="Times New Roman" w:cs="Times New Roman"/>
          <w:sz w:val="24"/>
          <w:szCs w:val="24"/>
          <w:lang w:eastAsia="ru-RU"/>
        </w:rPr>
        <w:t>дств в п</w:t>
      </w:r>
      <w:proofErr w:type="gramEnd"/>
      <w:r w:rsidR="00DD6803" w:rsidRPr="009B349B">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Принципы эффективного и безопасного управления транспортным средством</w:t>
      </w:r>
      <w:r w:rsidR="00DD6803" w:rsidRPr="009B349B">
        <w:rPr>
          <w:rFonts w:ascii="Times New Roman" w:eastAsia="Times New Roman" w:hAnsi="Times New Roman" w:cs="Times New Roman"/>
          <w:sz w:val="24"/>
          <w:szCs w:val="24"/>
          <w:lang w:eastAsia="ru-RU"/>
        </w:rPr>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DD6803" w:rsidRPr="009B349B">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Обеспечение безопасности наиболее уязвимых участников дорожного движения</w:t>
      </w:r>
      <w:r w:rsidR="00DD6803" w:rsidRPr="009B349B">
        <w:rPr>
          <w:rFonts w:ascii="Times New Roman" w:eastAsia="Times New Roman" w:hAnsi="Times New Roman" w:cs="Times New Roman"/>
          <w:sz w:val="24"/>
          <w:szCs w:val="24"/>
          <w:lang w:eastAsia="ru-RU"/>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DD6803" w:rsidRPr="009B349B">
        <w:rPr>
          <w:rFonts w:ascii="Times New Roman" w:eastAsia="Times New Roman" w:hAnsi="Times New Roman" w:cs="Times New Roman"/>
          <w:sz w:val="24"/>
          <w:szCs w:val="24"/>
          <w:lang w:eastAsia="ru-RU"/>
        </w:rPr>
        <w:t>непристегнутых</w:t>
      </w:r>
      <w:proofErr w:type="spellEnd"/>
      <w:r w:rsidR="00DD6803" w:rsidRPr="009B349B">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DD6803" w:rsidRPr="009B349B">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00DD6803" w:rsidRPr="009B349B">
        <w:rPr>
          <w:rFonts w:ascii="Times New Roman" w:eastAsia="Times New Roman" w:hAnsi="Times New Roman" w:cs="Times New Roman"/>
          <w:sz w:val="24"/>
          <w:szCs w:val="24"/>
          <w:lang w:eastAsia="ru-RU"/>
        </w:rPr>
        <w:t>световозвращающие</w:t>
      </w:r>
      <w:proofErr w:type="spellEnd"/>
      <w:r w:rsidR="00DD6803" w:rsidRPr="009B349B">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3</w:t>
      </w:r>
      <w:r w:rsidR="00DD6803" w:rsidRPr="009B349B">
        <w:rPr>
          <w:rFonts w:ascii="Times New Roman" w:eastAsia="Times New Roman" w:hAnsi="Times New Roman" w:cs="Times New Roman"/>
          <w:b/>
          <w:bCs/>
          <w:sz w:val="30"/>
          <w:szCs w:val="30"/>
          <w:lang w:eastAsia="ru-RU"/>
        </w:rPr>
        <w:t xml:space="preserve">.4. </w:t>
      </w:r>
      <w:r>
        <w:rPr>
          <w:rFonts w:ascii="Times New Roman" w:eastAsia="Times New Roman" w:hAnsi="Times New Roman" w:cs="Times New Roman"/>
          <w:b/>
          <w:bCs/>
          <w:sz w:val="30"/>
          <w:szCs w:val="30"/>
          <w:lang w:eastAsia="ru-RU"/>
        </w:rPr>
        <w:t>УЧЕБНЫЙ ПРЕДМЕТ</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 "Первая помощь при дорожно-транспортном происшествии".</w:t>
      </w:r>
    </w:p>
    <w:p w:rsidR="00DD6803" w:rsidRPr="0087512A" w:rsidRDefault="00DD6803" w:rsidP="0087512A">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87512A">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465"/>
        <w:gridCol w:w="1409"/>
        <w:gridCol w:w="1617"/>
        <w:gridCol w:w="1559"/>
      </w:tblGrid>
      <w:tr w:rsidR="00DD6803" w:rsidRPr="009B349B" w:rsidTr="00DD6803">
        <w:tc>
          <w:tcPr>
            <w:tcW w:w="5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470"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1425" w:type="dxa"/>
            <w:vMerge w:val="restart"/>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3015" w:type="dxa"/>
            <w:gridSpan w:val="2"/>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DD6803">
        <w:tc>
          <w:tcPr>
            <w:tcW w:w="553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42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8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53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42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48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553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42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48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553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Оказание первой помощи при прочих состояниях</w:t>
            </w:r>
          </w:p>
        </w:tc>
        <w:tc>
          <w:tcPr>
            <w:tcW w:w="142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48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DD6803" w:rsidRPr="009B349B" w:rsidTr="00DD6803">
        <w:tc>
          <w:tcPr>
            <w:tcW w:w="5535"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Итого</w:t>
            </w:r>
          </w:p>
        </w:tc>
        <w:tc>
          <w:tcPr>
            <w:tcW w:w="1425"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16</w:t>
            </w:r>
          </w:p>
        </w:tc>
        <w:tc>
          <w:tcPr>
            <w:tcW w:w="1485"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8</w:t>
            </w:r>
          </w:p>
        </w:tc>
        <w:tc>
          <w:tcPr>
            <w:tcW w:w="1515"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8</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w:t>
      </w:r>
      <w:r w:rsidR="00DD6803" w:rsidRPr="009B349B">
        <w:rPr>
          <w:rFonts w:ascii="Times New Roman" w:eastAsia="Times New Roman" w:hAnsi="Times New Roman" w:cs="Times New Roman"/>
          <w:sz w:val="24"/>
          <w:szCs w:val="24"/>
          <w:lang w:eastAsia="ru-RU"/>
        </w:rPr>
        <w:t>;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0" w:anchor="block_1000" w:history="1">
        <w:r w:rsidR="00DD6803" w:rsidRPr="009B349B">
          <w:rPr>
            <w:rFonts w:ascii="Times New Roman" w:eastAsia="Times New Roman" w:hAnsi="Times New Roman" w:cs="Times New Roman"/>
            <w:sz w:val="24"/>
            <w:szCs w:val="24"/>
            <w:lang w:eastAsia="ru-RU"/>
          </w:rPr>
          <w:t>перечень</w:t>
        </w:r>
      </w:hyperlink>
      <w:r w:rsidR="00DD6803" w:rsidRPr="009B349B">
        <w:rPr>
          <w:rFonts w:ascii="Times New Roman" w:eastAsia="Times New Roman" w:hAnsi="Times New Roman" w:cs="Times New Roman"/>
          <w:sz w:val="24"/>
          <w:szCs w:val="24"/>
          <w:lang w:eastAsia="ru-RU"/>
        </w:rPr>
        <w:t> состояний, при которых оказывается первая помощь; </w:t>
      </w:r>
      <w:hyperlink r:id="rId21" w:anchor="block_2000" w:history="1">
        <w:r w:rsidR="00DD6803" w:rsidRPr="009B349B">
          <w:rPr>
            <w:rFonts w:ascii="Times New Roman" w:eastAsia="Times New Roman" w:hAnsi="Times New Roman" w:cs="Times New Roman"/>
            <w:sz w:val="24"/>
            <w:szCs w:val="24"/>
            <w:lang w:eastAsia="ru-RU"/>
          </w:rPr>
          <w:t>перечень</w:t>
        </w:r>
      </w:hyperlink>
      <w:r w:rsidR="00DD6803" w:rsidRPr="009B349B">
        <w:rPr>
          <w:rFonts w:ascii="Times New Roman" w:eastAsia="Times New Roman" w:hAnsi="Times New Roman" w:cs="Times New Roman"/>
          <w:sz w:val="24"/>
          <w:szCs w:val="24"/>
          <w:lang w:eastAsia="ru-RU"/>
        </w:rPr>
        <w:t> мероприятий по ее оказанию;</w:t>
      </w:r>
      <w:proofErr w:type="gramEnd"/>
      <w:r w:rsidR="00DD6803" w:rsidRPr="009B349B">
        <w:rPr>
          <w:rFonts w:ascii="Times New Roman" w:eastAsia="Times New Roman" w:hAnsi="Times New Roman" w:cs="Times New Roman"/>
          <w:sz w:val="24"/>
          <w:szCs w:val="24"/>
          <w:lang w:eastAsia="ru-RU"/>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00DD6803" w:rsidRPr="009B349B">
        <w:rPr>
          <w:rFonts w:ascii="Times New Roman" w:eastAsia="Times New Roman" w:hAnsi="Times New Roman" w:cs="Times New Roman"/>
          <w:sz w:val="24"/>
          <w:szCs w:val="24"/>
          <w:lang w:eastAsia="ru-RU"/>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00DD6803" w:rsidRPr="009B349B">
        <w:rPr>
          <w:rFonts w:ascii="Times New Roman" w:eastAsia="Times New Roman" w:hAnsi="Times New Roman" w:cs="Times New Roman"/>
          <w:sz w:val="24"/>
          <w:szCs w:val="24"/>
          <w:lang w:eastAsia="ru-RU"/>
        </w:rPr>
        <w:t xml:space="preserve"> извлечение и перемещение пострадавшего в ДТП.</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Оказание первой помощи при отсутствии сознания, остановке дыхания и кровообращения</w:t>
      </w:r>
      <w:r w:rsidR="00DD6803" w:rsidRPr="009B349B">
        <w:rPr>
          <w:rFonts w:ascii="Times New Roman" w:eastAsia="Times New Roman" w:hAnsi="Times New Roman" w:cs="Times New Roman"/>
          <w:sz w:val="24"/>
          <w:szCs w:val="24"/>
          <w:lang w:eastAsia="ru-RU"/>
        </w:rPr>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87512A">
        <w:rPr>
          <w:rFonts w:ascii="Times New Roman" w:eastAsia="Times New Roman" w:hAnsi="Times New Roman" w:cs="Times New Roman"/>
          <w:b/>
          <w:sz w:val="24"/>
          <w:szCs w:val="24"/>
          <w:lang w:eastAsia="ru-RU"/>
        </w:rPr>
        <w:t>Практическое занятие</w:t>
      </w:r>
      <w:r w:rsidR="0087512A" w:rsidRPr="0087512A">
        <w:rPr>
          <w:rFonts w:ascii="Times New Roman" w:eastAsia="Times New Roman" w:hAnsi="Times New Roman" w:cs="Times New Roman"/>
          <w:b/>
          <w:sz w:val="24"/>
          <w:szCs w:val="24"/>
          <w:lang w:eastAsia="ru-RU"/>
        </w:rPr>
        <w:t xml:space="preserve"> 1</w:t>
      </w:r>
      <w:r w:rsidR="0087512A">
        <w:rPr>
          <w:rFonts w:ascii="Times New Roman" w:eastAsia="Times New Roman" w:hAnsi="Times New Roman" w:cs="Times New Roman"/>
          <w:sz w:val="24"/>
          <w:szCs w:val="24"/>
          <w:lang w:eastAsia="ru-RU"/>
        </w:rPr>
        <w:t>. Оц</w:t>
      </w:r>
      <w:r w:rsidRPr="009B349B">
        <w:rPr>
          <w:rFonts w:ascii="Times New Roman" w:eastAsia="Times New Roman" w:hAnsi="Times New Roman" w:cs="Times New Roman"/>
          <w:sz w:val="24"/>
          <w:szCs w:val="24"/>
          <w:lang w:eastAsia="ru-RU"/>
        </w:rPr>
        <w:t xml:space="preserve">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sidRPr="009B349B">
        <w:rPr>
          <w:rFonts w:ascii="Times New Roman" w:eastAsia="Times New Roman" w:hAnsi="Times New Roman" w:cs="Times New Roman"/>
          <w:sz w:val="24"/>
          <w:szCs w:val="24"/>
          <w:lang w:eastAsia="ru-RU"/>
        </w:rPr>
        <w:t xml:space="preserve">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w:t>
      </w:r>
      <w:r w:rsidRPr="009B349B">
        <w:rPr>
          <w:rFonts w:ascii="Times New Roman" w:eastAsia="Times New Roman" w:hAnsi="Times New Roman" w:cs="Times New Roman"/>
          <w:sz w:val="24"/>
          <w:szCs w:val="24"/>
          <w:lang w:eastAsia="ru-RU"/>
        </w:rPr>
        <w:lastRenderedPageBreak/>
        <w:t>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Pr="009B349B">
        <w:rPr>
          <w:rFonts w:ascii="Times New Roman" w:eastAsia="Times New Roman" w:hAnsi="Times New Roman" w:cs="Times New Roman"/>
          <w:sz w:val="24"/>
          <w:szCs w:val="24"/>
          <w:lang w:eastAsia="ru-RU"/>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Оказание первой помощи при наружных кровотечениях и травмах: цель и порядок выполнения обзорного осмотра пострадавшего в ДТП</w:t>
      </w:r>
      <w:r w:rsidR="00DD6803" w:rsidRPr="009B349B">
        <w:rPr>
          <w:rFonts w:ascii="Times New Roman" w:eastAsia="Times New Roman" w:hAnsi="Times New Roman" w:cs="Times New Roman"/>
          <w:sz w:val="24"/>
          <w:szCs w:val="24"/>
          <w:lang w:eastAsia="ru-RU"/>
        </w:rPr>
        <w:t xml:space="preserve">;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DD6803" w:rsidRPr="009B349B">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DD6803" w:rsidRPr="009B349B">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DD6803" w:rsidRPr="009B349B">
        <w:rPr>
          <w:rFonts w:ascii="Times New Roman" w:eastAsia="Times New Roman" w:hAnsi="Times New Roman" w:cs="Times New Roman"/>
          <w:sz w:val="24"/>
          <w:szCs w:val="24"/>
          <w:lang w:eastAsia="ru-RU"/>
        </w:rPr>
        <w:t>окклюзионной</w:t>
      </w:r>
      <w:proofErr w:type="spellEnd"/>
      <w:r w:rsidR="00DD6803" w:rsidRPr="009B349B">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87512A">
        <w:rPr>
          <w:rFonts w:ascii="Times New Roman" w:eastAsia="Times New Roman" w:hAnsi="Times New Roman" w:cs="Times New Roman"/>
          <w:b/>
          <w:sz w:val="24"/>
          <w:szCs w:val="24"/>
          <w:lang w:eastAsia="ru-RU"/>
        </w:rPr>
        <w:t>Практическое занятие</w:t>
      </w:r>
      <w:r w:rsidR="0087512A" w:rsidRPr="0087512A">
        <w:rPr>
          <w:rFonts w:ascii="Times New Roman" w:eastAsia="Times New Roman" w:hAnsi="Times New Roman" w:cs="Times New Roman"/>
          <w:b/>
          <w:sz w:val="24"/>
          <w:szCs w:val="24"/>
          <w:lang w:eastAsia="ru-RU"/>
        </w:rPr>
        <w:t xml:space="preserve"> 2.</w:t>
      </w:r>
      <w:r w:rsidR="0087512A">
        <w:rPr>
          <w:rFonts w:ascii="Times New Roman" w:eastAsia="Times New Roman" w:hAnsi="Times New Roman" w:cs="Times New Roman"/>
          <w:sz w:val="24"/>
          <w:szCs w:val="24"/>
          <w:lang w:eastAsia="ru-RU"/>
        </w:rPr>
        <w:t xml:space="preserve"> </w:t>
      </w:r>
      <w:proofErr w:type="gramStart"/>
      <w:r w:rsidR="0087512A">
        <w:rPr>
          <w:rFonts w:ascii="Times New Roman" w:eastAsia="Times New Roman" w:hAnsi="Times New Roman" w:cs="Times New Roman"/>
          <w:sz w:val="24"/>
          <w:szCs w:val="24"/>
          <w:lang w:eastAsia="ru-RU"/>
        </w:rPr>
        <w:t>О</w:t>
      </w:r>
      <w:r w:rsidRPr="009B349B">
        <w:rPr>
          <w:rFonts w:ascii="Times New Roman" w:eastAsia="Times New Roman" w:hAnsi="Times New Roman" w:cs="Times New Roman"/>
          <w:sz w:val="24"/>
          <w:szCs w:val="24"/>
          <w:lang w:eastAsia="ru-RU"/>
        </w:rPr>
        <w:t>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9B349B">
        <w:rPr>
          <w:rFonts w:ascii="Times New Roman" w:eastAsia="Times New Roman" w:hAnsi="Times New Roman" w:cs="Times New Roman"/>
          <w:sz w:val="24"/>
          <w:szCs w:val="24"/>
          <w:lang w:eastAsia="ru-RU"/>
        </w:rPr>
        <w:t xml:space="preserve"> отработка наложения </w:t>
      </w:r>
      <w:proofErr w:type="spellStart"/>
      <w:r w:rsidRPr="009B349B">
        <w:rPr>
          <w:rFonts w:ascii="Times New Roman" w:eastAsia="Times New Roman" w:hAnsi="Times New Roman" w:cs="Times New Roman"/>
          <w:sz w:val="24"/>
          <w:szCs w:val="24"/>
          <w:lang w:eastAsia="ru-RU"/>
        </w:rPr>
        <w:t>окклюзионной</w:t>
      </w:r>
      <w:proofErr w:type="spellEnd"/>
      <w:r w:rsidRPr="009B349B">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B349B">
        <w:rPr>
          <w:rFonts w:ascii="Times New Roman" w:eastAsia="Times New Roman" w:hAnsi="Times New Roman" w:cs="Times New Roman"/>
          <w:sz w:val="24"/>
          <w:szCs w:val="24"/>
          <w:lang w:eastAsia="ru-RU"/>
        </w:rPr>
        <w:t>аутоиммобилизация</w:t>
      </w:r>
      <w:proofErr w:type="spellEnd"/>
      <w:r w:rsidRPr="009B349B">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Оказание первой помощи при прочих состояниях</w:t>
      </w:r>
      <w:r w:rsidR="00DD6803" w:rsidRPr="009B349B">
        <w:rPr>
          <w:rFonts w:ascii="Times New Roman" w:eastAsia="Times New Roman" w:hAnsi="Times New Roman" w:cs="Times New Roman"/>
          <w:sz w:val="24"/>
          <w:szCs w:val="24"/>
          <w:lang w:eastAsia="ru-RU"/>
        </w:rPr>
        <w:t>: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способы контроля состояния пострадавшего, находящегося в сознании, без сознания; влияние экстремальной ситуации на </w:t>
      </w:r>
      <w:proofErr w:type="spellStart"/>
      <w:r w:rsidR="00DD6803" w:rsidRPr="009B349B">
        <w:rPr>
          <w:rFonts w:ascii="Times New Roman" w:eastAsia="Times New Roman" w:hAnsi="Times New Roman" w:cs="Times New Roman"/>
          <w:sz w:val="24"/>
          <w:szCs w:val="24"/>
          <w:lang w:eastAsia="ru-RU"/>
        </w:rPr>
        <w:t>психоэмоциональное</w:t>
      </w:r>
      <w:proofErr w:type="spellEnd"/>
      <w:r w:rsidR="00DD6803" w:rsidRPr="009B349B">
        <w:rPr>
          <w:rFonts w:ascii="Times New Roman" w:eastAsia="Times New Roman" w:hAnsi="Times New Roman" w:cs="Times New Roman"/>
          <w:sz w:val="24"/>
          <w:szCs w:val="24"/>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DD6803" w:rsidRPr="009B349B">
        <w:rPr>
          <w:rFonts w:ascii="Times New Roman" w:eastAsia="Times New Roman" w:hAnsi="Times New Roman" w:cs="Times New Roman"/>
          <w:sz w:val="24"/>
          <w:szCs w:val="24"/>
          <w:lang w:eastAsia="ru-RU"/>
        </w:rPr>
        <w:t>холодовая</w:t>
      </w:r>
      <w:proofErr w:type="spellEnd"/>
      <w:r w:rsidR="00DD6803" w:rsidRPr="009B349B">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w:t>
      </w:r>
      <w:r w:rsidR="00DD6803" w:rsidRPr="009B349B">
        <w:rPr>
          <w:rFonts w:ascii="Times New Roman" w:eastAsia="Times New Roman" w:hAnsi="Times New Roman" w:cs="Times New Roman"/>
          <w:sz w:val="24"/>
          <w:szCs w:val="24"/>
          <w:lang w:eastAsia="ru-RU"/>
        </w:rPr>
        <w:lastRenderedPageBreak/>
        <w:t>первой помощи при попадании отравляющих веществ в организм через дыхательные пути, пищеварительный тракт, через кожу.</w:t>
      </w:r>
      <w:proofErr w:type="gramEnd"/>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87512A">
        <w:rPr>
          <w:rFonts w:ascii="Times New Roman" w:eastAsia="Times New Roman" w:hAnsi="Times New Roman" w:cs="Times New Roman"/>
          <w:b/>
          <w:sz w:val="24"/>
          <w:szCs w:val="24"/>
          <w:lang w:eastAsia="ru-RU"/>
        </w:rPr>
        <w:t>Практическое занятие</w:t>
      </w:r>
      <w:r w:rsidR="0087512A" w:rsidRPr="0087512A">
        <w:rPr>
          <w:rFonts w:ascii="Times New Roman" w:eastAsia="Times New Roman" w:hAnsi="Times New Roman" w:cs="Times New Roman"/>
          <w:b/>
          <w:sz w:val="24"/>
          <w:szCs w:val="24"/>
          <w:lang w:eastAsia="ru-RU"/>
        </w:rPr>
        <w:t xml:space="preserve"> 3.</w:t>
      </w:r>
      <w:r w:rsidR="0087512A">
        <w:rPr>
          <w:rFonts w:ascii="Times New Roman" w:eastAsia="Times New Roman" w:hAnsi="Times New Roman" w:cs="Times New Roman"/>
          <w:sz w:val="24"/>
          <w:szCs w:val="24"/>
          <w:lang w:eastAsia="ru-RU"/>
        </w:rPr>
        <w:t xml:space="preserve"> Н</w:t>
      </w:r>
      <w:r w:rsidRPr="009B349B">
        <w:rPr>
          <w:rFonts w:ascii="Times New Roman" w:eastAsia="Times New Roman" w:hAnsi="Times New Roman" w:cs="Times New Roman"/>
          <w:sz w:val="24"/>
          <w:szCs w:val="24"/>
          <w:lang w:eastAsia="ru-RU"/>
        </w:rPr>
        <w:t xml:space="preserve">аложение повязок при ожогах различных областей тела; применение местного охлаждения; наложение </w:t>
      </w:r>
      <w:proofErr w:type="spellStart"/>
      <w:r w:rsidRPr="009B349B">
        <w:rPr>
          <w:rFonts w:ascii="Times New Roman" w:eastAsia="Times New Roman" w:hAnsi="Times New Roman" w:cs="Times New Roman"/>
          <w:sz w:val="24"/>
          <w:szCs w:val="24"/>
          <w:lang w:eastAsia="ru-RU"/>
        </w:rPr>
        <w:t>термоизолирующей</w:t>
      </w:r>
      <w:proofErr w:type="spellEnd"/>
      <w:r w:rsidRPr="009B349B">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Pr="009B349B"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w:t>
      </w:r>
      <w:r w:rsidR="00DD6803" w:rsidRPr="009B349B">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СПЕЦИАЛЬНЫЙ ЦИКЛ</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87512A"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w:t>
      </w:r>
      <w:r w:rsidR="00DD6803" w:rsidRPr="009B349B">
        <w:rPr>
          <w:rFonts w:ascii="Times New Roman" w:eastAsia="Times New Roman" w:hAnsi="Times New Roman" w:cs="Times New Roman"/>
          <w:b/>
          <w:bCs/>
          <w:sz w:val="30"/>
          <w:szCs w:val="30"/>
          <w:lang w:eastAsia="ru-RU"/>
        </w:rPr>
        <w:t xml:space="preserve">.1. </w:t>
      </w:r>
      <w:r>
        <w:rPr>
          <w:rFonts w:ascii="Times New Roman" w:eastAsia="Times New Roman" w:hAnsi="Times New Roman" w:cs="Times New Roman"/>
          <w:b/>
          <w:bCs/>
          <w:sz w:val="30"/>
          <w:szCs w:val="30"/>
          <w:lang w:eastAsia="ru-RU"/>
        </w:rPr>
        <w:t>УЧЕБНЫЙ ПРЕДМЕТ</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 "Устройство и техническое обслуживание транспортных средств категории "D" как объектов управления".</w:t>
      </w:r>
    </w:p>
    <w:p w:rsidR="00DD6803" w:rsidRPr="0087512A" w:rsidRDefault="00DD6803" w:rsidP="0087512A">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87512A">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548"/>
        <w:gridCol w:w="1351"/>
        <w:gridCol w:w="1617"/>
        <w:gridCol w:w="1534"/>
      </w:tblGrid>
      <w:tr w:rsidR="00DD6803" w:rsidRPr="009B349B" w:rsidTr="00DD6803">
        <w:tc>
          <w:tcPr>
            <w:tcW w:w="5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290"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1380" w:type="dxa"/>
            <w:vMerge w:val="restart"/>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2880" w:type="dxa"/>
            <w:gridSpan w:val="2"/>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DD6803" w:rsidRPr="009B349B" w:rsidRDefault="00DD6803" w:rsidP="0087512A">
            <w:pPr>
              <w:spacing w:after="0" w:line="240" w:lineRule="auto"/>
              <w:ind w:hanging="67"/>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DD6803">
        <w:tc>
          <w:tcPr>
            <w:tcW w:w="10020" w:type="dxa"/>
            <w:gridSpan w:val="4"/>
            <w:tcBorders>
              <w:left w:val="single" w:sz="6" w:space="0" w:color="000000"/>
              <w:bottom w:val="single" w:sz="6" w:space="0" w:color="000000"/>
              <w:right w:val="single" w:sz="6" w:space="0" w:color="000000"/>
            </w:tcBorders>
            <w:shd w:val="clear" w:color="auto" w:fill="FFFFFF"/>
            <w:hideMark/>
          </w:tcPr>
          <w:p w:rsidR="00DD6803" w:rsidRPr="009B349B" w:rsidRDefault="0087512A" w:rsidP="0087512A">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4.1.1. </w:t>
            </w:r>
            <w:r w:rsidR="00DD6803" w:rsidRPr="009B349B">
              <w:rPr>
                <w:rFonts w:ascii="Times New Roman" w:eastAsia="Times New Roman" w:hAnsi="Times New Roman" w:cs="Times New Roman"/>
                <w:b/>
                <w:bCs/>
                <w:sz w:val="24"/>
                <w:szCs w:val="24"/>
                <w:lang w:eastAsia="ru-RU"/>
              </w:rPr>
              <w:t>Устройство транспортных средств</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Общее устройство транспортных средств категории "D"</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Общее устройство и работа двигателя</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Общее устройство трансмиссии</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Назначение и состав ходовой части</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Общее устройство и принцип работы тормозных систем</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Электронные системы помощи водителю</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Источники и потребители электрической энергии</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5"/>
              </w:numPr>
              <w:spacing w:after="0" w:line="240" w:lineRule="auto"/>
              <w:ind w:left="434" w:right="75" w:hanging="28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Общее устройство прицепов</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Итого по разделу</w:t>
            </w:r>
          </w:p>
        </w:tc>
        <w:tc>
          <w:tcPr>
            <w:tcW w:w="138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60</w:t>
            </w:r>
          </w:p>
        </w:tc>
        <w:tc>
          <w:tcPr>
            <w:tcW w:w="1515"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60</w:t>
            </w:r>
          </w:p>
        </w:tc>
        <w:tc>
          <w:tcPr>
            <w:tcW w:w="135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w:t>
            </w:r>
          </w:p>
        </w:tc>
      </w:tr>
      <w:tr w:rsidR="00DD6803" w:rsidRPr="009B349B" w:rsidTr="00DD6803">
        <w:tc>
          <w:tcPr>
            <w:tcW w:w="10020" w:type="dxa"/>
            <w:gridSpan w:val="4"/>
            <w:tcBorders>
              <w:left w:val="single" w:sz="6" w:space="0" w:color="000000"/>
              <w:bottom w:val="single" w:sz="6" w:space="0" w:color="000000"/>
              <w:right w:val="single" w:sz="6" w:space="0" w:color="000000"/>
            </w:tcBorders>
            <w:shd w:val="clear" w:color="auto" w:fill="FFFFFF"/>
            <w:hideMark/>
          </w:tcPr>
          <w:p w:rsidR="00DD6803" w:rsidRPr="009B349B" w:rsidRDefault="0087512A" w:rsidP="0087512A">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4.1.2. </w:t>
            </w:r>
            <w:r w:rsidR="00DD6803" w:rsidRPr="009B349B">
              <w:rPr>
                <w:rFonts w:ascii="Times New Roman" w:eastAsia="Times New Roman" w:hAnsi="Times New Roman" w:cs="Times New Roman"/>
                <w:b/>
                <w:bCs/>
                <w:sz w:val="24"/>
                <w:szCs w:val="24"/>
                <w:lang w:eastAsia="ru-RU"/>
              </w:rPr>
              <w:t>Техническое обслуживание</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6"/>
              </w:numPr>
              <w:spacing w:after="0" w:line="240" w:lineRule="auto"/>
              <w:ind w:left="434" w:right="75" w:hanging="43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Система технического обслуживания</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6"/>
              </w:numPr>
              <w:spacing w:after="0" w:line="240" w:lineRule="auto"/>
              <w:ind w:left="434" w:right="75" w:hanging="43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pStyle w:val="aa"/>
              <w:numPr>
                <w:ilvl w:val="0"/>
                <w:numId w:val="6"/>
              </w:numPr>
              <w:spacing w:after="0" w:line="240" w:lineRule="auto"/>
              <w:ind w:left="434" w:right="75" w:hanging="434"/>
              <w:rPr>
                <w:rFonts w:ascii="Times New Roman" w:eastAsia="Times New Roman" w:hAnsi="Times New Roman" w:cs="Times New Roman"/>
                <w:sz w:val="24"/>
                <w:szCs w:val="24"/>
                <w:lang w:eastAsia="ru-RU"/>
              </w:rPr>
            </w:pPr>
            <w:r w:rsidRPr="0087512A">
              <w:rPr>
                <w:rFonts w:ascii="Times New Roman" w:eastAsia="Times New Roman" w:hAnsi="Times New Roman" w:cs="Times New Roman"/>
                <w:sz w:val="24"/>
                <w:szCs w:val="24"/>
                <w:lang w:eastAsia="ru-RU"/>
              </w:rPr>
              <w:t>Устранение неисправностей</w:t>
            </w:r>
          </w:p>
        </w:tc>
        <w:tc>
          <w:tcPr>
            <w:tcW w:w="138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c>
          <w:tcPr>
            <w:tcW w:w="1350" w:type="dxa"/>
            <w:tcBorders>
              <w:bottom w:val="single" w:sz="6" w:space="0" w:color="000000"/>
              <w:right w:val="single" w:sz="6" w:space="0" w:color="000000"/>
            </w:tcBorders>
            <w:shd w:val="clear" w:color="auto" w:fill="FFFFFF"/>
            <w:hideMark/>
          </w:tcPr>
          <w:p w:rsidR="00DD6803" w:rsidRPr="009B349B" w:rsidRDefault="00DD6803" w:rsidP="0087512A">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Итого по разделу</w:t>
            </w:r>
          </w:p>
        </w:tc>
        <w:tc>
          <w:tcPr>
            <w:tcW w:w="138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18</w:t>
            </w:r>
          </w:p>
        </w:tc>
        <w:tc>
          <w:tcPr>
            <w:tcW w:w="1515"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8</w:t>
            </w:r>
          </w:p>
        </w:tc>
        <w:tc>
          <w:tcPr>
            <w:tcW w:w="135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10</w:t>
            </w:r>
          </w:p>
        </w:tc>
      </w:tr>
      <w:tr w:rsidR="00DD6803" w:rsidRPr="009B349B" w:rsidTr="00DD6803">
        <w:tc>
          <w:tcPr>
            <w:tcW w:w="5700" w:type="dxa"/>
            <w:tcBorders>
              <w:left w:val="single" w:sz="6" w:space="0" w:color="000000"/>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Итого</w:t>
            </w:r>
          </w:p>
        </w:tc>
        <w:tc>
          <w:tcPr>
            <w:tcW w:w="138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78</w:t>
            </w:r>
          </w:p>
        </w:tc>
        <w:tc>
          <w:tcPr>
            <w:tcW w:w="1515"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68</w:t>
            </w:r>
          </w:p>
        </w:tc>
        <w:tc>
          <w:tcPr>
            <w:tcW w:w="1350" w:type="dxa"/>
            <w:tcBorders>
              <w:bottom w:val="single" w:sz="6" w:space="0" w:color="000000"/>
              <w:right w:val="single" w:sz="6" w:space="0" w:color="000000"/>
            </w:tcBorders>
            <w:shd w:val="clear" w:color="auto" w:fill="FFFFFF"/>
            <w:hideMark/>
          </w:tcPr>
          <w:p w:rsidR="00DD6803" w:rsidRPr="0087512A" w:rsidRDefault="00DD6803" w:rsidP="0087512A">
            <w:pPr>
              <w:spacing w:after="0" w:line="240" w:lineRule="auto"/>
              <w:ind w:left="75" w:right="75" w:hanging="67"/>
              <w:jc w:val="center"/>
              <w:rPr>
                <w:rFonts w:ascii="Times New Roman" w:eastAsia="Times New Roman" w:hAnsi="Times New Roman" w:cs="Times New Roman"/>
                <w:b/>
                <w:sz w:val="24"/>
                <w:szCs w:val="24"/>
                <w:lang w:eastAsia="ru-RU"/>
              </w:rPr>
            </w:pPr>
            <w:r w:rsidRPr="0087512A">
              <w:rPr>
                <w:rFonts w:ascii="Times New Roman" w:eastAsia="Times New Roman" w:hAnsi="Times New Roman" w:cs="Times New Roman"/>
                <w:b/>
                <w:sz w:val="24"/>
                <w:szCs w:val="24"/>
                <w:lang w:eastAsia="ru-RU"/>
              </w:rPr>
              <w:t>10</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4.1.</w:t>
      </w:r>
      <w:r w:rsidR="00DD6803" w:rsidRPr="009B349B">
        <w:rPr>
          <w:rFonts w:ascii="Times New Roman" w:eastAsia="Times New Roman" w:hAnsi="Times New Roman" w:cs="Times New Roman"/>
          <w:b/>
          <w:bCs/>
          <w:sz w:val="30"/>
          <w:szCs w:val="30"/>
          <w:lang w:eastAsia="ru-RU"/>
        </w:rPr>
        <w:t>1. Устройство транспортных средств.</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Общее устройство транспортных средств категории "D"</w:t>
      </w:r>
      <w:r w:rsidR="00DD6803" w:rsidRPr="009B349B">
        <w:rPr>
          <w:rFonts w:ascii="Times New Roman" w:eastAsia="Times New Roman" w:hAnsi="Times New Roman" w:cs="Times New Roman"/>
          <w:sz w:val="24"/>
          <w:szCs w:val="24"/>
          <w:lang w:eastAsia="ru-RU"/>
        </w:rPr>
        <w:t>: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 (электробусов).</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Кузов автобуса, рабочее место водителя, системы пассивной безопасности</w:t>
      </w:r>
      <w:r w:rsidR="00DD6803" w:rsidRPr="009B349B">
        <w:rPr>
          <w:rFonts w:ascii="Times New Roman" w:eastAsia="Times New Roman" w:hAnsi="Times New Roman" w:cs="Times New Roman"/>
          <w:sz w:val="24"/>
          <w:szCs w:val="24"/>
          <w:lang w:eastAsia="ru-RU"/>
        </w:rPr>
        <w:t xml:space="preserve">: общее устройство кузова; основные типы кузовов; компоненты кузова, </w:t>
      </w:r>
      <w:proofErr w:type="spellStart"/>
      <w:r w:rsidR="00DD6803" w:rsidRPr="009B349B">
        <w:rPr>
          <w:rFonts w:ascii="Times New Roman" w:eastAsia="Times New Roman" w:hAnsi="Times New Roman" w:cs="Times New Roman"/>
          <w:sz w:val="24"/>
          <w:szCs w:val="24"/>
          <w:lang w:eastAsia="ru-RU"/>
        </w:rPr>
        <w:t>шумоизоляция</w:t>
      </w:r>
      <w:proofErr w:type="spellEnd"/>
      <w:r w:rsidR="00DD6803" w:rsidRPr="009B349B">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DD6803" w:rsidRPr="009B349B">
        <w:rPr>
          <w:rFonts w:ascii="Times New Roman" w:eastAsia="Times New Roman" w:hAnsi="Times New Roman" w:cs="Times New Roman"/>
          <w:sz w:val="24"/>
          <w:szCs w:val="24"/>
          <w:lang w:eastAsia="ru-RU"/>
        </w:rPr>
        <w:t>омыватели</w:t>
      </w:r>
      <w:proofErr w:type="spellEnd"/>
      <w:r w:rsidR="00DD6803" w:rsidRPr="009B349B">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низкозамерзающие жидкости, применяемые в системе </w:t>
      </w:r>
      <w:r w:rsidR="00DD6803" w:rsidRPr="009B349B">
        <w:rPr>
          <w:rFonts w:ascii="Times New Roman" w:eastAsia="Times New Roman" w:hAnsi="Times New Roman" w:cs="Times New Roman"/>
          <w:sz w:val="24"/>
          <w:szCs w:val="24"/>
          <w:lang w:eastAsia="ru-RU"/>
        </w:rPr>
        <w:lastRenderedPageBreak/>
        <w:t>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sidR="00DD6803" w:rsidRPr="009B349B">
        <w:rPr>
          <w:rFonts w:ascii="Times New Roman" w:eastAsia="Times New Roman" w:hAnsi="Times New Roman" w:cs="Times New Roman"/>
          <w:sz w:val="24"/>
          <w:szCs w:val="24"/>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Общее устройство и работа двигателя</w:t>
      </w:r>
      <w:r w:rsidR="00DD6803" w:rsidRPr="009B349B">
        <w:rPr>
          <w:rFonts w:ascii="Times New Roman" w:eastAsia="Times New Roman" w:hAnsi="Times New Roman" w:cs="Times New Roman"/>
          <w:sz w:val="24"/>
          <w:szCs w:val="24"/>
          <w:lang w:eastAsia="ru-RU"/>
        </w:rPr>
        <w:t>: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DD6803" w:rsidRPr="009B349B">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DD6803" w:rsidRPr="009B349B">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DD6803" w:rsidRPr="009B349B">
        <w:rPr>
          <w:rFonts w:ascii="Times New Roman" w:eastAsia="Times New Roman" w:hAnsi="Times New Roman" w:cs="Times New Roman"/>
          <w:sz w:val="24"/>
          <w:szCs w:val="24"/>
          <w:lang w:eastAsia="ru-RU"/>
        </w:rPr>
        <w:t>цетановом</w:t>
      </w:r>
      <w:proofErr w:type="spellEnd"/>
      <w:r w:rsidR="00DD6803" w:rsidRPr="009B349B">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Общее устройство трансмиссии</w:t>
      </w:r>
      <w:r w:rsidR="00DD6803" w:rsidRPr="009B349B">
        <w:rPr>
          <w:rFonts w:ascii="Times New Roman" w:eastAsia="Times New Roman" w:hAnsi="Times New Roman" w:cs="Times New Roman"/>
          <w:sz w:val="24"/>
          <w:szCs w:val="24"/>
          <w:lang w:eastAsia="ru-RU"/>
        </w:rPr>
        <w:t xml:space="preserve">: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00DD6803" w:rsidRPr="009B349B">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00DD6803" w:rsidRPr="009B349B">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Назначение и состав ходовой части</w:t>
      </w:r>
      <w:r w:rsidR="00DD6803" w:rsidRPr="009B349B">
        <w:rPr>
          <w:rFonts w:ascii="Times New Roman" w:eastAsia="Times New Roman" w:hAnsi="Times New Roman" w:cs="Times New Roman"/>
          <w:sz w:val="24"/>
          <w:szCs w:val="24"/>
          <w:lang w:eastAsia="ru-RU"/>
        </w:rPr>
        <w:t>: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00DD6803" w:rsidRPr="009B349B">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w:t>
      </w:r>
      <w:r w:rsidR="00DD6803" w:rsidRPr="009B349B">
        <w:rPr>
          <w:rFonts w:ascii="Times New Roman" w:eastAsia="Times New Roman" w:hAnsi="Times New Roman" w:cs="Times New Roman"/>
          <w:sz w:val="24"/>
          <w:szCs w:val="24"/>
          <w:lang w:eastAsia="ru-RU"/>
        </w:rPr>
        <w:lastRenderedPageBreak/>
        <w:t>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Общее устройство и принцип работы тормозных систем</w:t>
      </w:r>
      <w:r w:rsidR="00DD6803" w:rsidRPr="009B349B">
        <w:rPr>
          <w:rFonts w:ascii="Times New Roman" w:eastAsia="Times New Roman" w:hAnsi="Times New Roman" w:cs="Times New Roman"/>
          <w:sz w:val="24"/>
          <w:szCs w:val="24"/>
          <w:lang w:eastAsia="ru-RU"/>
        </w:rPr>
        <w:t>: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00DD6803" w:rsidRPr="009B349B">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00DD6803" w:rsidRPr="009B349B">
        <w:rPr>
          <w:rFonts w:ascii="Times New Roman" w:eastAsia="Times New Roman" w:hAnsi="Times New Roman" w:cs="Times New Roman"/>
          <w:sz w:val="24"/>
          <w:szCs w:val="24"/>
          <w:lang w:eastAsia="ru-RU"/>
        </w:rPr>
        <w:t>пневмоусилителя</w:t>
      </w:r>
      <w:proofErr w:type="spellEnd"/>
      <w:r w:rsidR="00DD6803" w:rsidRPr="009B349B">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Общее устройство и принцип работы системы рулевого управления</w:t>
      </w:r>
      <w:r w:rsidR="00DD6803" w:rsidRPr="009B349B">
        <w:rPr>
          <w:rFonts w:ascii="Times New Roman" w:eastAsia="Times New Roman" w:hAnsi="Times New Roman" w:cs="Times New Roman"/>
          <w:sz w:val="24"/>
          <w:szCs w:val="24"/>
          <w:lang w:eastAsia="ru-RU"/>
        </w:rPr>
        <w:t>: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DD6803" w:rsidRPr="009B349B">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8</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Электронные системы помощи водителю</w:t>
      </w:r>
      <w:r w:rsidR="00DD6803" w:rsidRPr="009B349B">
        <w:rPr>
          <w:rFonts w:ascii="Times New Roman" w:eastAsia="Times New Roman" w:hAnsi="Times New Roman" w:cs="Times New Roman"/>
          <w:sz w:val="24"/>
          <w:szCs w:val="24"/>
          <w:lang w:eastAsia="ru-RU"/>
        </w:rPr>
        <w:t>: системы, улучшающие курсовую устойчивость и управляемость транспортного средства; система курсовой устойчивости (ESP) и ее компоненты (</w:t>
      </w:r>
      <w:proofErr w:type="spellStart"/>
      <w:r w:rsidR="00DD6803" w:rsidRPr="009B349B">
        <w:rPr>
          <w:rFonts w:ascii="Times New Roman" w:eastAsia="Times New Roman" w:hAnsi="Times New Roman" w:cs="Times New Roman"/>
          <w:sz w:val="24"/>
          <w:szCs w:val="24"/>
          <w:lang w:eastAsia="ru-RU"/>
        </w:rPr>
        <w:t>антиблокировочная</w:t>
      </w:r>
      <w:proofErr w:type="spellEnd"/>
      <w:r w:rsidR="00DD6803" w:rsidRPr="009B349B">
        <w:rPr>
          <w:rFonts w:ascii="Times New Roman" w:eastAsia="Times New Roman" w:hAnsi="Times New Roman" w:cs="Times New Roman"/>
          <w:sz w:val="24"/>
          <w:szCs w:val="24"/>
          <w:lang w:eastAsia="ru-RU"/>
        </w:rPr>
        <w:t xml:space="preserve"> система тормозов (далее - АБС), </w:t>
      </w:r>
      <w:proofErr w:type="spellStart"/>
      <w:r w:rsidR="00DD6803" w:rsidRPr="009B349B">
        <w:rPr>
          <w:rFonts w:ascii="Times New Roman" w:eastAsia="Times New Roman" w:hAnsi="Times New Roman" w:cs="Times New Roman"/>
          <w:sz w:val="24"/>
          <w:szCs w:val="24"/>
          <w:lang w:eastAsia="ru-RU"/>
        </w:rPr>
        <w:t>антипробуксовочная</w:t>
      </w:r>
      <w:proofErr w:type="spellEnd"/>
      <w:r w:rsidR="00DD6803" w:rsidRPr="009B349B">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системы - ассистенты водителя (ассистент движения на спуске, ассистент </w:t>
      </w:r>
      <w:proofErr w:type="spellStart"/>
      <w:r w:rsidR="00DD6803" w:rsidRPr="009B349B">
        <w:rPr>
          <w:rFonts w:ascii="Times New Roman" w:eastAsia="Times New Roman" w:hAnsi="Times New Roman" w:cs="Times New Roman"/>
          <w:sz w:val="24"/>
          <w:szCs w:val="24"/>
          <w:lang w:eastAsia="ru-RU"/>
        </w:rPr>
        <w:t>трогания</w:t>
      </w:r>
      <w:proofErr w:type="spellEnd"/>
      <w:r w:rsidR="00DD6803" w:rsidRPr="009B349B">
        <w:rPr>
          <w:rFonts w:ascii="Times New Roman" w:eastAsia="Times New Roman" w:hAnsi="Times New Roman" w:cs="Times New Roman"/>
          <w:sz w:val="24"/>
          <w:szCs w:val="24"/>
          <w:lang w:eastAsia="ru-RU"/>
        </w:rPr>
        <w:t xml:space="preserve"> на подъеме, динамический ассистент </w:t>
      </w:r>
      <w:proofErr w:type="spellStart"/>
      <w:r w:rsidR="00DD6803" w:rsidRPr="009B349B">
        <w:rPr>
          <w:rFonts w:ascii="Times New Roman" w:eastAsia="Times New Roman" w:hAnsi="Times New Roman" w:cs="Times New Roman"/>
          <w:sz w:val="24"/>
          <w:szCs w:val="24"/>
          <w:lang w:eastAsia="ru-RU"/>
        </w:rPr>
        <w:t>трогания</w:t>
      </w:r>
      <w:proofErr w:type="spellEnd"/>
      <w:r w:rsidR="00DD6803" w:rsidRPr="009B349B">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9</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Источники и потребители электрической энергии</w:t>
      </w:r>
      <w:r w:rsidR="00DD6803" w:rsidRPr="009B349B">
        <w:rPr>
          <w:rFonts w:ascii="Times New Roman" w:eastAsia="Times New Roman" w:hAnsi="Times New Roman" w:cs="Times New Roman"/>
          <w:sz w:val="24"/>
          <w:szCs w:val="24"/>
          <w:lang w:eastAsia="ru-RU"/>
        </w:rP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DD6803" w:rsidRPr="009B349B">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10</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Общее устройство прицепов</w:t>
      </w:r>
      <w:r w:rsidR="00DD6803" w:rsidRPr="009B349B">
        <w:rPr>
          <w:rFonts w:ascii="Times New Roman" w:eastAsia="Times New Roman" w:hAnsi="Times New Roman" w:cs="Times New Roman"/>
          <w:sz w:val="24"/>
          <w:szCs w:val="24"/>
          <w:lang w:eastAsia="ru-RU"/>
        </w:rPr>
        <w:t>: классификация прицепов; краткие технические характеристики прицепов категории О</w:t>
      </w:r>
      <w:proofErr w:type="gramStart"/>
      <w:r w:rsidR="00DD6803" w:rsidRPr="009B349B">
        <w:rPr>
          <w:rFonts w:ascii="Times New Roman" w:eastAsia="Times New Roman" w:hAnsi="Times New Roman" w:cs="Times New Roman"/>
          <w:sz w:val="24"/>
          <w:szCs w:val="24"/>
          <w:lang w:eastAsia="ru-RU"/>
        </w:rPr>
        <w:t>1</w:t>
      </w:r>
      <w:proofErr w:type="gramEnd"/>
      <w:r w:rsidR="00DD6803" w:rsidRPr="009B349B">
        <w:rPr>
          <w:rFonts w:ascii="Times New Roman" w:eastAsia="Times New Roman"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4.1</w:t>
      </w:r>
      <w:r w:rsidR="00DD6803" w:rsidRPr="009B349B">
        <w:rPr>
          <w:rFonts w:ascii="Times New Roman" w:eastAsia="Times New Roman" w:hAnsi="Times New Roman" w:cs="Times New Roman"/>
          <w:b/>
          <w:bCs/>
          <w:sz w:val="30"/>
          <w:szCs w:val="30"/>
          <w:lang w:eastAsia="ru-RU"/>
        </w:rPr>
        <w:t>.2. Техническое обслуживание.</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Система технического обслуживания</w:t>
      </w:r>
      <w:r w:rsidR="00DD6803" w:rsidRPr="009B349B">
        <w:rPr>
          <w:rFonts w:ascii="Times New Roman" w:eastAsia="Times New Roman" w:hAnsi="Times New Roman" w:cs="Times New Roman"/>
          <w:sz w:val="24"/>
          <w:szCs w:val="24"/>
          <w:lang w:eastAsia="ru-RU"/>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w:t>
      </w:r>
      <w:r w:rsidR="00DD6803" w:rsidRPr="009B349B">
        <w:rPr>
          <w:rFonts w:ascii="Times New Roman" w:eastAsia="Times New Roman" w:hAnsi="Times New Roman" w:cs="Times New Roman"/>
          <w:sz w:val="24"/>
          <w:szCs w:val="24"/>
          <w:lang w:eastAsia="ru-RU"/>
        </w:rPr>
        <w:lastRenderedPageBreak/>
        <w:t>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00DD6803" w:rsidRPr="009B349B">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87512A">
        <w:rPr>
          <w:rFonts w:ascii="Times New Roman" w:eastAsia="Times New Roman" w:hAnsi="Times New Roman" w:cs="Times New Roman"/>
          <w:b/>
          <w:sz w:val="24"/>
          <w:szCs w:val="24"/>
          <w:lang w:eastAsia="ru-RU"/>
        </w:rPr>
        <w:t>Меры безопасности и защиты окружающей природной среды при эксплуатации транспортного средства</w:t>
      </w:r>
      <w:r w:rsidR="00DD6803" w:rsidRPr="009B349B">
        <w:rPr>
          <w:rFonts w:ascii="Times New Roman" w:eastAsia="Times New Roman" w:hAnsi="Times New Roman" w:cs="Times New Roman"/>
          <w:sz w:val="24"/>
          <w:szCs w:val="24"/>
          <w:lang w:eastAsia="ru-RU"/>
        </w:rPr>
        <w:t>: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D6803" w:rsidRPr="009B349B" w:rsidRDefault="0087512A"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87512A">
        <w:rPr>
          <w:rFonts w:ascii="Times New Roman" w:eastAsia="Times New Roman" w:hAnsi="Times New Roman" w:cs="Times New Roman"/>
          <w:b/>
          <w:sz w:val="24"/>
          <w:szCs w:val="24"/>
          <w:lang w:eastAsia="ru-RU"/>
        </w:rPr>
        <w:t>Устранение неисправностей</w:t>
      </w:r>
      <w:r w:rsidR="00DD6803" w:rsidRPr="009B349B">
        <w:rPr>
          <w:rFonts w:ascii="Times New Roman" w:eastAsia="Times New Roman" w:hAnsi="Times New Roman" w:cs="Times New Roman"/>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00DD6803" w:rsidRPr="009B349B">
        <w:rPr>
          <w:rFonts w:ascii="Times New Roman" w:eastAsia="Times New Roman" w:hAnsi="Times New Roman" w:cs="Times New Roman"/>
          <w:sz w:val="24"/>
          <w:szCs w:val="24"/>
          <w:lang w:eastAsia="ru-RU"/>
        </w:rPr>
        <w:t xml:space="preserve"> снятие и установка плавкого предохранителя.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w:t>
      </w:r>
      <w:r w:rsidR="00DD6803" w:rsidRPr="009B349B">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r w:rsidR="00DD6803" w:rsidRPr="009B349B">
        <w:rPr>
          <w:rFonts w:ascii="Times New Roman" w:eastAsia="Times New Roman" w:hAnsi="Times New Roman" w:cs="Times New Roman"/>
          <w:b/>
          <w:bCs/>
          <w:sz w:val="30"/>
          <w:szCs w:val="30"/>
          <w:lang w:eastAsia="ru-RU"/>
        </w:rPr>
        <w:t xml:space="preserve"> </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"Основы управления транспортными средствами категории "D".</w:t>
      </w:r>
    </w:p>
    <w:p w:rsidR="00DD6803" w:rsidRPr="00F74041" w:rsidRDefault="00DD6803" w:rsidP="00F74041">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F74041">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199"/>
        <w:gridCol w:w="1401"/>
        <w:gridCol w:w="1627"/>
        <w:gridCol w:w="1823"/>
      </w:tblGrid>
      <w:tr w:rsidR="00DD6803" w:rsidRPr="009B349B" w:rsidTr="00DD6803">
        <w:tc>
          <w:tcPr>
            <w:tcW w:w="5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4830"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F74041">
            <w:pPr>
              <w:spacing w:after="0" w:line="240" w:lineRule="auto"/>
              <w:ind w:hanging="67"/>
              <w:rPr>
                <w:rFonts w:ascii="Times New Roman" w:eastAsia="Times New Roman" w:hAnsi="Times New Roman" w:cs="Times New Roman"/>
                <w:sz w:val="24"/>
                <w:szCs w:val="24"/>
                <w:lang w:eastAsia="ru-RU"/>
              </w:rPr>
            </w:pPr>
          </w:p>
        </w:tc>
        <w:tc>
          <w:tcPr>
            <w:tcW w:w="1395" w:type="dxa"/>
            <w:vMerge w:val="restart"/>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3405" w:type="dxa"/>
            <w:gridSpan w:val="2"/>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DD68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F74041">
            <w:pPr>
              <w:spacing w:after="0" w:line="240" w:lineRule="auto"/>
              <w:ind w:hanging="67"/>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DD6803" w:rsidRPr="009B349B" w:rsidRDefault="00DD6803" w:rsidP="00F74041">
            <w:pPr>
              <w:spacing w:after="0" w:line="240" w:lineRule="auto"/>
              <w:ind w:hanging="67"/>
              <w:rPr>
                <w:rFonts w:ascii="Times New Roman" w:eastAsia="Times New Roman" w:hAnsi="Times New Roman" w:cs="Times New Roman"/>
                <w:sz w:val="24"/>
                <w:szCs w:val="24"/>
                <w:lang w:eastAsia="ru-RU"/>
              </w:rPr>
            </w:pPr>
          </w:p>
        </w:tc>
        <w:tc>
          <w:tcPr>
            <w:tcW w:w="162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77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DD6803">
        <w:tc>
          <w:tcPr>
            <w:tcW w:w="5175"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Приемы управления транспортным средством</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2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77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DD6803">
        <w:tc>
          <w:tcPr>
            <w:tcW w:w="5175"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62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77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5175"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62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77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5175"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Итого</w:t>
            </w:r>
          </w:p>
        </w:tc>
        <w:tc>
          <w:tcPr>
            <w:tcW w:w="1395"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12</w:t>
            </w:r>
          </w:p>
        </w:tc>
        <w:tc>
          <w:tcPr>
            <w:tcW w:w="1620"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8</w:t>
            </w:r>
          </w:p>
        </w:tc>
        <w:tc>
          <w:tcPr>
            <w:tcW w:w="1770"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4</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Приемы управления транспортным средством</w:t>
      </w:r>
      <w:r w:rsidR="00DD6803" w:rsidRPr="009B349B">
        <w:rPr>
          <w:rFonts w:ascii="Times New Roman" w:eastAsia="Times New Roman" w:hAnsi="Times New Roman" w:cs="Times New Roman"/>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DD6803" w:rsidRPr="009B349B">
        <w:rPr>
          <w:rFonts w:ascii="Times New Roman" w:eastAsia="Times New Roman" w:hAnsi="Times New Roman" w:cs="Times New Roman"/>
          <w:sz w:val="24"/>
          <w:szCs w:val="24"/>
          <w:lang w:eastAsia="ru-RU"/>
        </w:rPr>
        <w:t>трогании</w:t>
      </w:r>
      <w:proofErr w:type="spellEnd"/>
      <w:r w:rsidR="00DD6803" w:rsidRPr="009B349B">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(электробусом);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Управление транспортным средством в штатных ситуациях</w:t>
      </w:r>
      <w:r w:rsidR="00DD6803" w:rsidRPr="009B349B">
        <w:rPr>
          <w:rFonts w:ascii="Times New Roman" w:eastAsia="Times New Roman" w:hAnsi="Times New Roman" w:cs="Times New Roman"/>
          <w:sz w:val="24"/>
          <w:szCs w:val="24"/>
          <w:lang w:eastAsia="ru-RU"/>
        </w:rPr>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DD6803" w:rsidRPr="009B349B">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DD6803" w:rsidRPr="009B349B">
        <w:rPr>
          <w:rFonts w:ascii="Times New Roman" w:eastAsia="Times New Roman" w:hAnsi="Times New Roman" w:cs="Times New Roman"/>
          <w:sz w:val="24"/>
          <w:szCs w:val="24"/>
          <w:lang w:eastAsia="ru-RU"/>
        </w:rPr>
        <w:t xml:space="preserve">меры предосторожности при движении по ремонтируемым участкам дорог; ограждения ремонтируемых участков дорог, </w:t>
      </w:r>
      <w:r w:rsidR="00DD6803" w:rsidRPr="009B349B">
        <w:rPr>
          <w:rFonts w:ascii="Times New Roman" w:eastAsia="Times New Roman" w:hAnsi="Times New Roman" w:cs="Times New Roman"/>
          <w:sz w:val="24"/>
          <w:szCs w:val="24"/>
          <w:lang w:eastAsia="ru-RU"/>
        </w:rPr>
        <w:lastRenderedPageBreak/>
        <w:t>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DD6803" w:rsidRPr="009B349B">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Управление транспортным средством в нештатных ситуациях</w:t>
      </w:r>
      <w:r w:rsidR="00DD6803" w:rsidRPr="009B349B">
        <w:rPr>
          <w:rFonts w:ascii="Times New Roman" w:eastAsia="Times New Roman" w:hAnsi="Times New Roman" w:cs="Times New Roman"/>
          <w:sz w:val="24"/>
          <w:szCs w:val="24"/>
          <w:lang w:eastAsia="ru-RU"/>
        </w:rP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00DD6803" w:rsidRPr="009B349B">
        <w:rPr>
          <w:rFonts w:ascii="Times New Roman" w:eastAsia="Times New Roman" w:hAnsi="Times New Roman" w:cs="Times New Roman"/>
          <w:sz w:val="24"/>
          <w:szCs w:val="24"/>
          <w:lang w:eastAsia="ru-RU"/>
        </w:rPr>
        <w:t>заднеприводного</w:t>
      </w:r>
      <w:proofErr w:type="spellEnd"/>
      <w:r w:rsidR="00DD6803" w:rsidRPr="009B349B">
        <w:rPr>
          <w:rFonts w:ascii="Times New Roman" w:eastAsia="Times New Roman" w:hAnsi="Times New Roman" w:cs="Times New Roman"/>
          <w:sz w:val="24"/>
          <w:szCs w:val="24"/>
          <w:lang w:eastAsia="ru-RU"/>
        </w:rPr>
        <w:t xml:space="preserve"> и </w:t>
      </w:r>
      <w:proofErr w:type="spellStart"/>
      <w:r w:rsidR="00DD6803" w:rsidRPr="009B349B">
        <w:rPr>
          <w:rFonts w:ascii="Times New Roman" w:eastAsia="Times New Roman" w:hAnsi="Times New Roman" w:cs="Times New Roman"/>
          <w:sz w:val="24"/>
          <w:szCs w:val="24"/>
          <w:lang w:eastAsia="ru-RU"/>
        </w:rPr>
        <w:t>полноприводного</w:t>
      </w:r>
      <w:proofErr w:type="spellEnd"/>
      <w:r w:rsidR="00DD6803" w:rsidRPr="009B349B">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DD6803" w:rsidRPr="009B349B">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w:t>
      </w:r>
      <w:r w:rsidR="00DD6803" w:rsidRPr="009B349B">
        <w:rPr>
          <w:rFonts w:ascii="Times New Roman" w:eastAsia="Times New Roman" w:hAnsi="Times New Roman" w:cs="Times New Roman"/>
          <w:b/>
          <w:bCs/>
          <w:sz w:val="30"/>
          <w:szCs w:val="30"/>
          <w:lang w:eastAsia="ru-RU"/>
        </w:rPr>
        <w:t xml:space="preserve">.3. </w:t>
      </w:r>
      <w:r>
        <w:rPr>
          <w:rFonts w:ascii="Times New Roman" w:eastAsia="Times New Roman" w:hAnsi="Times New Roman" w:cs="Times New Roman"/>
          <w:b/>
          <w:bCs/>
          <w:sz w:val="30"/>
          <w:szCs w:val="30"/>
          <w:lang w:eastAsia="ru-RU"/>
        </w:rPr>
        <w:t>УЧЕБНЫЙ ПРЕДМЕТ</w:t>
      </w:r>
    </w:p>
    <w:p w:rsidR="00F74041" w:rsidRP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"ВОЖДЕНИЕ ТРАНПСОРТНЫХ СРЕДСТВ КАТЕГОРИИ </w:t>
      </w:r>
      <w:r>
        <w:rPr>
          <w:rFonts w:ascii="Times New Roman" w:eastAsia="Times New Roman" w:hAnsi="Times New Roman" w:cs="Times New Roman"/>
          <w:b/>
          <w:bCs/>
          <w:sz w:val="30"/>
          <w:szCs w:val="30"/>
          <w:lang w:val="en-US" w:eastAsia="ru-RU"/>
        </w:rPr>
        <w:t>D</w:t>
      </w:r>
      <w:r>
        <w:rPr>
          <w:rFonts w:ascii="Times New Roman" w:eastAsia="Times New Roman" w:hAnsi="Times New Roman" w:cs="Times New Roman"/>
          <w:b/>
          <w:bCs/>
          <w:sz w:val="30"/>
          <w:szCs w:val="30"/>
          <w:lang w:eastAsia="ru-RU"/>
        </w:rPr>
        <w:t>"</w:t>
      </w:r>
    </w:p>
    <w:p w:rsidR="00F74041"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 </w:t>
      </w: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4.3.1. </w:t>
      </w:r>
      <w:r w:rsidR="00DD6803" w:rsidRPr="009B349B">
        <w:rPr>
          <w:rFonts w:ascii="Times New Roman" w:eastAsia="Times New Roman" w:hAnsi="Times New Roman" w:cs="Times New Roman"/>
          <w:b/>
          <w:bCs/>
          <w:sz w:val="30"/>
          <w:szCs w:val="30"/>
          <w:lang w:eastAsia="ru-RU"/>
        </w:rPr>
        <w:t xml:space="preserve">"Вождение транспортных средств категории "D" </w:t>
      </w:r>
      <w:r>
        <w:rPr>
          <w:rFonts w:ascii="Times New Roman" w:eastAsia="Times New Roman" w:hAnsi="Times New Roman" w:cs="Times New Roman"/>
          <w:b/>
          <w:bCs/>
          <w:sz w:val="30"/>
          <w:szCs w:val="30"/>
          <w:lang w:eastAsia="ru-RU"/>
        </w:rPr>
        <w:t>с механической трансмиссией</w:t>
      </w:r>
      <w:r w:rsidR="00DD6803" w:rsidRPr="009B349B">
        <w:rPr>
          <w:rFonts w:ascii="Times New Roman" w:eastAsia="Times New Roman" w:hAnsi="Times New Roman" w:cs="Times New Roman"/>
          <w:b/>
          <w:bCs/>
          <w:sz w:val="30"/>
          <w:szCs w:val="30"/>
          <w:lang w:eastAsia="ru-RU"/>
        </w:rPr>
        <w:t>.</w:t>
      </w:r>
    </w:p>
    <w:p w:rsidR="00DD6803" w:rsidRPr="00F74041" w:rsidRDefault="00DD6803" w:rsidP="00F74041">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F74041">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7703"/>
        <w:gridCol w:w="2347"/>
      </w:tblGrid>
      <w:tr w:rsidR="00DD6803" w:rsidRPr="009B349B" w:rsidTr="00DD6803">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2325"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 практического обучения</w:t>
            </w:r>
          </w:p>
        </w:tc>
      </w:tr>
      <w:tr w:rsidR="00DD6803" w:rsidRPr="009B349B" w:rsidTr="00DD6803">
        <w:tc>
          <w:tcPr>
            <w:tcW w:w="10020" w:type="dxa"/>
            <w:gridSpan w:val="2"/>
            <w:tcBorders>
              <w:left w:val="single" w:sz="6" w:space="0" w:color="000000"/>
              <w:bottom w:val="single" w:sz="6" w:space="0" w:color="000000"/>
              <w:right w:val="single" w:sz="6" w:space="0" w:color="000000"/>
            </w:tcBorders>
            <w:shd w:val="clear" w:color="auto" w:fill="FFFFFF"/>
            <w:hideMark/>
          </w:tcPr>
          <w:p w:rsidR="00DD6803" w:rsidRPr="009B349B" w:rsidRDefault="00F74041" w:rsidP="00F7404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4.3.1.1. </w:t>
            </w:r>
            <w:r w:rsidR="00DD6803" w:rsidRPr="009B349B">
              <w:rPr>
                <w:rFonts w:ascii="Times New Roman" w:eastAsia="Times New Roman" w:hAnsi="Times New Roman" w:cs="Times New Roman"/>
                <w:b/>
                <w:bCs/>
                <w:sz w:val="24"/>
                <w:szCs w:val="24"/>
                <w:lang w:eastAsia="ru-RU"/>
              </w:rPr>
              <w:t>Первоначальное обучение вождению</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Посадка, действия органами управления</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Движение задним ходом</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8"/>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Движение с прицепом</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Итого по разделу</w:t>
            </w:r>
          </w:p>
        </w:tc>
        <w:tc>
          <w:tcPr>
            <w:tcW w:w="2325"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30</w:t>
            </w:r>
          </w:p>
        </w:tc>
      </w:tr>
      <w:tr w:rsidR="00DD6803" w:rsidRPr="009B349B" w:rsidTr="00DD6803">
        <w:tc>
          <w:tcPr>
            <w:tcW w:w="10020" w:type="dxa"/>
            <w:gridSpan w:val="2"/>
            <w:tcBorders>
              <w:left w:val="single" w:sz="6" w:space="0" w:color="000000"/>
              <w:bottom w:val="single" w:sz="6" w:space="0" w:color="000000"/>
              <w:right w:val="single" w:sz="6" w:space="0" w:color="000000"/>
            </w:tcBorders>
            <w:shd w:val="clear" w:color="auto" w:fill="FFFFFF"/>
            <w:hideMark/>
          </w:tcPr>
          <w:p w:rsidR="00DD6803" w:rsidRPr="009B349B" w:rsidRDefault="00F74041" w:rsidP="00F7404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4.3.1.2. </w:t>
            </w:r>
            <w:r w:rsidR="00DD6803" w:rsidRPr="009B349B">
              <w:rPr>
                <w:rFonts w:ascii="Times New Roman" w:eastAsia="Times New Roman" w:hAnsi="Times New Roman" w:cs="Times New Roman"/>
                <w:b/>
                <w:bCs/>
                <w:sz w:val="24"/>
                <w:szCs w:val="24"/>
                <w:lang w:eastAsia="ru-RU"/>
              </w:rPr>
              <w:t>Обучение вождению в условиях дорожного движения</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Вождение по учебным маршрутам</w:t>
            </w:r>
          </w:p>
        </w:tc>
        <w:tc>
          <w:tcPr>
            <w:tcW w:w="232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Итого по разделу</w:t>
            </w:r>
          </w:p>
        </w:tc>
        <w:tc>
          <w:tcPr>
            <w:tcW w:w="2325"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70</w:t>
            </w:r>
          </w:p>
        </w:tc>
      </w:tr>
      <w:tr w:rsidR="00DD6803" w:rsidRPr="009B349B" w:rsidTr="00DD6803">
        <w:tc>
          <w:tcPr>
            <w:tcW w:w="7680"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Итого</w:t>
            </w:r>
          </w:p>
        </w:tc>
        <w:tc>
          <w:tcPr>
            <w:tcW w:w="2325"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100</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4.3.1</w:t>
      </w:r>
      <w:r w:rsidR="00DD6803" w:rsidRPr="009B349B">
        <w:rPr>
          <w:rFonts w:ascii="Times New Roman" w:eastAsia="Times New Roman" w:hAnsi="Times New Roman" w:cs="Times New Roman"/>
          <w:b/>
          <w:bCs/>
          <w:sz w:val="30"/>
          <w:szCs w:val="30"/>
          <w:lang w:eastAsia="ru-RU"/>
        </w:rPr>
        <w:t>.1. Первоначальное обучение вождению.</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Посадка, действия органами управления</w:t>
      </w:r>
      <w:r w:rsidR="00DD6803" w:rsidRPr="009B349B">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 xml:space="preserve">2. </w:t>
      </w:r>
      <w:proofErr w:type="gramStart"/>
      <w:r w:rsidR="00DD6803" w:rsidRPr="00F74041">
        <w:rPr>
          <w:rFonts w:ascii="Times New Roman" w:eastAsia="Times New Roman" w:hAnsi="Times New Roman" w:cs="Times New Roman"/>
          <w:b/>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DD6803" w:rsidRPr="009B349B">
        <w:rPr>
          <w:rFonts w:ascii="Times New Roman" w:eastAsia="Times New Roman" w:hAnsi="Times New Roman" w:cs="Times New Roman"/>
          <w:sz w:val="24"/>
          <w:szCs w:val="24"/>
          <w:lang w:eastAsia="ru-RU"/>
        </w:rPr>
        <w:t>: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r w:rsidR="00DD6803" w:rsidRPr="009B349B">
        <w:rPr>
          <w:rFonts w:ascii="Times New Roman" w:eastAsia="Times New Roman" w:hAnsi="Times New Roman" w:cs="Times New Roman"/>
          <w:sz w:val="24"/>
          <w:szCs w:val="24"/>
          <w:lang w:eastAsia="ru-RU"/>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w:t>
      </w:r>
      <w:r w:rsidR="00DD6803" w:rsidRPr="009B349B">
        <w:rPr>
          <w:rFonts w:ascii="Times New Roman" w:eastAsia="Times New Roman" w:hAnsi="Times New Roman" w:cs="Times New Roman"/>
          <w:sz w:val="24"/>
          <w:szCs w:val="24"/>
          <w:lang w:eastAsia="ru-RU"/>
        </w:rPr>
        <w:lastRenderedPageBreak/>
        <w:t>начало движения, разгон, движение по прямой, остановка в заданном месте с применением плавного торможения;</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00DD6803" w:rsidRPr="009B349B">
        <w:rPr>
          <w:rFonts w:ascii="Times New Roman" w:eastAsia="Times New Roman" w:hAnsi="Times New Roman" w:cs="Times New Roman"/>
          <w:sz w:val="24"/>
          <w:szCs w:val="24"/>
          <w:lang w:eastAsia="ru-RU"/>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DD6803" w:rsidRPr="009B349B">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Движение задним ходом</w:t>
      </w:r>
      <w:r w:rsidR="00DD6803" w:rsidRPr="009B349B">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DD6803" w:rsidRPr="009B349B">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Движение в ограниченных проездах, сложное маневрирование</w:t>
      </w:r>
      <w:r w:rsidR="00DD6803" w:rsidRPr="009B349B">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Движение с прицепом</w:t>
      </w:r>
      <w:r w:rsidR="00DD6803" w:rsidRPr="009B349B">
        <w:rPr>
          <w:rFonts w:ascii="Times New Roman" w:eastAsia="Times New Roman" w:hAnsi="Times New Roman" w:cs="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eastAsia="Times New Roman" w:hAnsi="Times New Roman" w:cs="Times New Roman"/>
          <w:sz w:val="24"/>
          <w:szCs w:val="24"/>
          <w:lang w:eastAsia="ru-RU"/>
        </w:rPr>
        <w:t xml:space="preserve"> </w:t>
      </w:r>
      <w:r w:rsidR="00DD6803" w:rsidRPr="009B349B">
        <w:rPr>
          <w:rFonts w:ascii="Times New Roman" w:eastAsia="Times New Roman"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DD6803" w:rsidRPr="009B349B">
        <w:rPr>
          <w:rFonts w:ascii="Times New Roman" w:eastAsia="Times New Roman" w:hAnsi="Times New Roman" w:cs="Times New Roman"/>
          <w:sz w:val="24"/>
          <w:szCs w:val="24"/>
          <w:lang w:eastAsia="ru-RU"/>
        </w:rPr>
        <w:t>обучающегося</w:t>
      </w:r>
      <w:proofErr w:type="gramEnd"/>
      <w:r w:rsidR="00DD6803" w:rsidRPr="009B349B">
        <w:rPr>
          <w:rFonts w:ascii="Times New Roman" w:eastAsia="Times New Roman" w:hAnsi="Times New Roman" w:cs="Times New Roman"/>
          <w:sz w:val="24"/>
          <w:szCs w:val="24"/>
          <w:lang w:eastAsia="ru-RU"/>
        </w:rPr>
        <w:t>. Часы могут распределяться на изучение других тем по разделу.</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w:t>
      </w:r>
      <w:r w:rsidR="00DD6803" w:rsidRPr="009B349B">
        <w:rPr>
          <w:rFonts w:ascii="Times New Roman" w:eastAsia="Times New Roman" w:hAnsi="Times New Roman" w:cs="Times New Roman"/>
          <w:b/>
          <w:bCs/>
          <w:sz w:val="30"/>
          <w:szCs w:val="30"/>
          <w:lang w:eastAsia="ru-RU"/>
        </w:rPr>
        <w:t>.3.</w:t>
      </w:r>
      <w:r>
        <w:rPr>
          <w:rFonts w:ascii="Times New Roman" w:eastAsia="Times New Roman" w:hAnsi="Times New Roman" w:cs="Times New Roman"/>
          <w:b/>
          <w:bCs/>
          <w:sz w:val="30"/>
          <w:szCs w:val="30"/>
          <w:lang w:eastAsia="ru-RU"/>
        </w:rPr>
        <w:t>1.</w:t>
      </w:r>
      <w:r w:rsidR="00DD6803" w:rsidRPr="009B349B">
        <w:rPr>
          <w:rFonts w:ascii="Times New Roman" w:eastAsia="Times New Roman" w:hAnsi="Times New Roman" w:cs="Times New Roman"/>
          <w:b/>
          <w:bCs/>
          <w:sz w:val="30"/>
          <w:szCs w:val="30"/>
          <w:lang w:eastAsia="ru-RU"/>
        </w:rPr>
        <w:t>2. Обучение вождению в условиях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Вождение по учебным маршрутам</w:t>
      </w:r>
      <w:r w:rsidR="00DD6803" w:rsidRPr="009B349B">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DD6803" w:rsidRPr="009B349B">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DD6803" w:rsidRPr="009B349B">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lastRenderedPageBreak/>
        <w:t> </w:t>
      </w: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4.3.2</w:t>
      </w:r>
      <w:r w:rsidR="00DD6803" w:rsidRPr="009B349B">
        <w:rPr>
          <w:rFonts w:ascii="Times New Roman" w:eastAsia="Times New Roman" w:hAnsi="Times New Roman" w:cs="Times New Roman"/>
          <w:b/>
          <w:bCs/>
          <w:sz w:val="30"/>
          <w:szCs w:val="30"/>
          <w:lang w:eastAsia="ru-RU"/>
        </w:rPr>
        <w:t xml:space="preserve">. </w:t>
      </w:r>
      <w:proofErr w:type="gramStart"/>
      <w:r w:rsidR="00DD6803" w:rsidRPr="009B349B">
        <w:rPr>
          <w:rFonts w:ascii="Times New Roman" w:eastAsia="Times New Roman" w:hAnsi="Times New Roman" w:cs="Times New Roman"/>
          <w:b/>
          <w:bCs/>
          <w:sz w:val="30"/>
          <w:szCs w:val="30"/>
          <w:lang w:eastAsia="ru-RU"/>
        </w:rPr>
        <w:t>"Вождение транспортных средств категории "D" с автоматической трансмиссией).</w:t>
      </w:r>
      <w:proofErr w:type="gramEnd"/>
    </w:p>
    <w:p w:rsidR="00DD6803" w:rsidRPr="009B349B" w:rsidRDefault="00DD6803" w:rsidP="00F74041">
      <w:pPr>
        <w:shd w:val="clear" w:color="auto" w:fill="FFFFFF"/>
        <w:spacing w:after="0" w:line="240" w:lineRule="auto"/>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7703"/>
        <w:gridCol w:w="2347"/>
      </w:tblGrid>
      <w:tr w:rsidR="00DD6803" w:rsidRPr="009B349B" w:rsidTr="00F74041">
        <w:tc>
          <w:tcPr>
            <w:tcW w:w="7703"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2347"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 практического обучения</w:t>
            </w:r>
          </w:p>
        </w:tc>
      </w:tr>
      <w:tr w:rsidR="00DD6803" w:rsidRPr="009B349B" w:rsidTr="00F74041">
        <w:tc>
          <w:tcPr>
            <w:tcW w:w="10050" w:type="dxa"/>
            <w:gridSpan w:val="2"/>
            <w:tcBorders>
              <w:left w:val="single" w:sz="6" w:space="0" w:color="000000"/>
              <w:bottom w:val="single" w:sz="6" w:space="0" w:color="000000"/>
              <w:right w:val="single" w:sz="6" w:space="0" w:color="000000"/>
            </w:tcBorders>
            <w:shd w:val="clear" w:color="auto" w:fill="FFFFFF"/>
            <w:hideMark/>
          </w:tcPr>
          <w:p w:rsidR="00DD6803" w:rsidRPr="009B349B" w:rsidRDefault="00F74041" w:rsidP="00F74041">
            <w:pPr>
              <w:spacing w:after="0" w:line="240" w:lineRule="auto"/>
              <w:ind w:left="75" w:right="7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4.3.2.1. </w:t>
            </w:r>
            <w:r w:rsidR="00DD6803" w:rsidRPr="009B349B">
              <w:rPr>
                <w:rFonts w:ascii="Times New Roman" w:eastAsia="Times New Roman" w:hAnsi="Times New Roman" w:cs="Times New Roman"/>
                <w:b/>
                <w:bCs/>
                <w:sz w:val="24"/>
                <w:szCs w:val="24"/>
                <w:lang w:eastAsia="ru-RU"/>
              </w:rPr>
              <w:t>Первоначальное обучение вождению</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Движение задним ходом</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Движение с прицепом</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28</w:t>
            </w:r>
          </w:p>
        </w:tc>
      </w:tr>
      <w:tr w:rsidR="00DD6803" w:rsidRPr="009B349B" w:rsidTr="00F74041">
        <w:tc>
          <w:tcPr>
            <w:tcW w:w="10050" w:type="dxa"/>
            <w:gridSpan w:val="2"/>
            <w:tcBorders>
              <w:left w:val="single" w:sz="6" w:space="0" w:color="000000"/>
              <w:bottom w:val="single" w:sz="6" w:space="0" w:color="000000"/>
              <w:right w:val="single" w:sz="6" w:space="0" w:color="000000"/>
            </w:tcBorders>
            <w:shd w:val="clear" w:color="auto" w:fill="FFFFFF"/>
            <w:hideMark/>
          </w:tcPr>
          <w:p w:rsidR="00DD6803" w:rsidRPr="009B349B" w:rsidRDefault="00F74041" w:rsidP="00F74041">
            <w:pPr>
              <w:spacing w:after="0" w:line="240" w:lineRule="auto"/>
              <w:ind w:left="75" w:right="7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4.3.2.2. </w:t>
            </w:r>
            <w:r w:rsidR="00DD6803" w:rsidRPr="009B349B">
              <w:rPr>
                <w:rFonts w:ascii="Times New Roman" w:eastAsia="Times New Roman" w:hAnsi="Times New Roman" w:cs="Times New Roman"/>
                <w:b/>
                <w:bCs/>
                <w:sz w:val="24"/>
                <w:szCs w:val="24"/>
                <w:lang w:eastAsia="ru-RU"/>
              </w:rPr>
              <w:t>Обучение вождению в условиях дорожного движения</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1"/>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Вождение по учебным маршрутам</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2347"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DD6803" w:rsidRPr="009B349B" w:rsidTr="00F74041">
        <w:tc>
          <w:tcPr>
            <w:tcW w:w="7703"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Итого</w:t>
            </w:r>
          </w:p>
        </w:tc>
        <w:tc>
          <w:tcPr>
            <w:tcW w:w="2347"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firstLine="27"/>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98</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4.3.2.1</w:t>
      </w:r>
      <w:r w:rsidR="00DD6803" w:rsidRPr="009B349B">
        <w:rPr>
          <w:rFonts w:ascii="Times New Roman" w:eastAsia="Times New Roman" w:hAnsi="Times New Roman" w:cs="Times New Roman"/>
          <w:b/>
          <w:bCs/>
          <w:sz w:val="30"/>
          <w:szCs w:val="30"/>
          <w:lang w:eastAsia="ru-RU"/>
        </w:rPr>
        <w:t>. Первоначальное обучение вождению.</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sidR="00DD6803" w:rsidRPr="009B349B">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DD6803" w:rsidRPr="009B349B">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Начало движения, движение по кольцевому маршруту, остановка с применением различных способов торможения</w:t>
      </w:r>
      <w:r w:rsidR="00DD6803" w:rsidRPr="009B349B">
        <w:rPr>
          <w:rFonts w:ascii="Times New Roman" w:eastAsia="Times New Roman" w:hAnsi="Times New Roman" w:cs="Times New Roman"/>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00DD6803" w:rsidRPr="009B349B">
        <w:rPr>
          <w:rFonts w:ascii="Times New Roman" w:eastAsia="Times New Roman" w:hAnsi="Times New Roman" w:cs="Times New Roman"/>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DD6803" w:rsidRPr="009B349B">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lastRenderedPageBreak/>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Движение задним ходом</w:t>
      </w:r>
      <w:r w:rsidR="00DD6803" w:rsidRPr="009B349B">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Движение в ограниченных проездах, сложное маневрирование</w:t>
      </w:r>
      <w:r w:rsidR="00DD6803" w:rsidRPr="009B349B">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9B349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eastAsia="Times New Roman" w:hAnsi="Times New Roman" w:cs="Times New Roman"/>
          <w:sz w:val="24"/>
          <w:szCs w:val="24"/>
          <w:lang w:eastAsia="ru-RU"/>
        </w:rPr>
        <w:t xml:space="preserve"> </w:t>
      </w:r>
      <w:r w:rsidR="00DD6803" w:rsidRPr="009B349B">
        <w:rPr>
          <w:rFonts w:ascii="Times New Roman" w:eastAsia="Times New Roman"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DD6803" w:rsidRPr="009B349B">
        <w:rPr>
          <w:rFonts w:ascii="Times New Roman" w:eastAsia="Times New Roman" w:hAnsi="Times New Roman" w:cs="Times New Roman"/>
          <w:sz w:val="24"/>
          <w:szCs w:val="24"/>
          <w:lang w:eastAsia="ru-RU"/>
        </w:rPr>
        <w:t>обучающегося</w:t>
      </w:r>
      <w:proofErr w:type="gramEnd"/>
      <w:r w:rsidR="00DD6803" w:rsidRPr="009B349B">
        <w:rPr>
          <w:rFonts w:ascii="Times New Roman" w:eastAsia="Times New Roman" w:hAnsi="Times New Roman" w:cs="Times New Roman"/>
          <w:sz w:val="24"/>
          <w:szCs w:val="24"/>
          <w:lang w:eastAsia="ru-RU"/>
        </w:rPr>
        <w:t>. Часы могут распределяться на изучение других тем по разделу.</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4.</w:t>
      </w:r>
      <w:r w:rsidR="00F74041">
        <w:rPr>
          <w:rFonts w:ascii="Times New Roman" w:eastAsia="Times New Roman" w:hAnsi="Times New Roman" w:cs="Times New Roman"/>
          <w:b/>
          <w:bCs/>
          <w:sz w:val="30"/>
          <w:szCs w:val="30"/>
          <w:lang w:eastAsia="ru-RU"/>
        </w:rPr>
        <w:t>3.2.</w:t>
      </w:r>
      <w:r w:rsidRPr="009B349B">
        <w:rPr>
          <w:rFonts w:ascii="Times New Roman" w:eastAsia="Times New Roman" w:hAnsi="Times New Roman" w:cs="Times New Roman"/>
          <w:b/>
          <w:bCs/>
          <w:sz w:val="30"/>
          <w:szCs w:val="30"/>
          <w:lang w:eastAsia="ru-RU"/>
        </w:rPr>
        <w:t>2. Обучение вождению в условиях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Вождение по учебным маршрутам</w:t>
      </w:r>
      <w:r w:rsidR="00DD6803" w:rsidRPr="009B349B">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DD6803" w:rsidRPr="009B349B">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DD6803" w:rsidRPr="009B349B">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DD6803"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F74041"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5. ПРОФЕССИАОНАЛЬНЫЙ ЦИКЛ</w:t>
      </w:r>
      <w:r w:rsidR="00DD6803" w:rsidRPr="009B349B">
        <w:rPr>
          <w:rFonts w:ascii="Times New Roman" w:eastAsia="Times New Roman" w:hAnsi="Times New Roman" w:cs="Times New Roman"/>
          <w:b/>
          <w:bCs/>
          <w:sz w:val="30"/>
          <w:szCs w:val="30"/>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5</w:t>
      </w:r>
      <w:r w:rsidR="00DD6803" w:rsidRPr="009B349B">
        <w:rPr>
          <w:rFonts w:ascii="Times New Roman" w:eastAsia="Times New Roman" w:hAnsi="Times New Roman" w:cs="Times New Roman"/>
          <w:b/>
          <w:bCs/>
          <w:sz w:val="30"/>
          <w:szCs w:val="30"/>
          <w:lang w:eastAsia="ru-RU"/>
        </w:rPr>
        <w:t xml:space="preserve">.1. </w:t>
      </w:r>
      <w:r>
        <w:rPr>
          <w:rFonts w:ascii="Times New Roman" w:eastAsia="Times New Roman" w:hAnsi="Times New Roman" w:cs="Times New Roman"/>
          <w:b/>
          <w:bCs/>
          <w:sz w:val="30"/>
          <w:szCs w:val="30"/>
          <w:lang w:eastAsia="ru-RU"/>
        </w:rPr>
        <w:t>УЧЕБНЫЙ ПРЕДМЕТ</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 xml:space="preserve"> "Организация и выполнение пассажирских перевозок автомобильным транспортом".</w:t>
      </w:r>
    </w:p>
    <w:p w:rsidR="00DD6803" w:rsidRPr="00F74041" w:rsidRDefault="00DD6803" w:rsidP="00F74041">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F74041">
        <w:rPr>
          <w:rFonts w:ascii="Times New Roman" w:eastAsia="Times New Roman" w:hAnsi="Times New Roman" w:cs="Times New Roman"/>
          <w:bCs/>
          <w:sz w:val="24"/>
          <w:szCs w:val="24"/>
          <w:lang w:eastAsia="ru-RU"/>
        </w:rPr>
        <w:t>Распределение учебных часов по разделам и темам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Layout w:type="fixed"/>
        <w:tblCellMar>
          <w:left w:w="0" w:type="dxa"/>
          <w:right w:w="0" w:type="dxa"/>
        </w:tblCellMar>
        <w:tblLook w:val="04A0"/>
      </w:tblPr>
      <w:tblGrid>
        <w:gridCol w:w="5421"/>
        <w:gridCol w:w="1344"/>
        <w:gridCol w:w="1890"/>
        <w:gridCol w:w="1395"/>
      </w:tblGrid>
      <w:tr w:rsidR="00DD6803" w:rsidRPr="009B349B" w:rsidTr="00F74041">
        <w:tc>
          <w:tcPr>
            <w:tcW w:w="542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4629" w:type="dxa"/>
            <w:gridSpan w:val="3"/>
            <w:tcBorders>
              <w:top w:val="single" w:sz="6" w:space="0" w:color="000000"/>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DD6803" w:rsidRPr="009B349B" w:rsidTr="00F74041">
        <w:tc>
          <w:tcPr>
            <w:tcW w:w="54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F74041">
            <w:pPr>
              <w:spacing w:after="0" w:line="240" w:lineRule="auto"/>
              <w:ind w:firstLine="75"/>
              <w:rPr>
                <w:rFonts w:ascii="Times New Roman" w:eastAsia="Times New Roman" w:hAnsi="Times New Roman" w:cs="Times New Roman"/>
                <w:sz w:val="24"/>
                <w:szCs w:val="24"/>
                <w:lang w:eastAsia="ru-RU"/>
              </w:rPr>
            </w:pPr>
          </w:p>
        </w:tc>
        <w:tc>
          <w:tcPr>
            <w:tcW w:w="1344" w:type="dxa"/>
            <w:vMerge w:val="restart"/>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3285" w:type="dxa"/>
            <w:gridSpan w:val="2"/>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DD6803" w:rsidRPr="009B349B" w:rsidTr="00F74041">
        <w:tc>
          <w:tcPr>
            <w:tcW w:w="54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6803" w:rsidRPr="009B349B" w:rsidRDefault="00DD6803" w:rsidP="00F74041">
            <w:pPr>
              <w:spacing w:after="0" w:line="240" w:lineRule="auto"/>
              <w:ind w:firstLine="75"/>
              <w:rPr>
                <w:rFonts w:ascii="Times New Roman" w:eastAsia="Times New Roman" w:hAnsi="Times New Roman" w:cs="Times New Roman"/>
                <w:sz w:val="24"/>
                <w:szCs w:val="24"/>
                <w:lang w:eastAsia="ru-RU"/>
              </w:rPr>
            </w:pPr>
          </w:p>
        </w:tc>
        <w:tc>
          <w:tcPr>
            <w:tcW w:w="1344" w:type="dxa"/>
            <w:vMerge/>
            <w:tcBorders>
              <w:bottom w:val="single" w:sz="6" w:space="0" w:color="000000"/>
              <w:right w:val="single" w:sz="6" w:space="0" w:color="000000"/>
            </w:tcBorders>
            <w:shd w:val="clear" w:color="auto" w:fill="FFFFFF"/>
            <w:vAlign w:val="center"/>
            <w:hideMark/>
          </w:tcPr>
          <w:p w:rsidR="00DD6803" w:rsidRPr="009B349B" w:rsidRDefault="00DD6803" w:rsidP="00F74041">
            <w:pPr>
              <w:spacing w:after="0" w:line="240" w:lineRule="auto"/>
              <w:ind w:firstLine="75"/>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Работа автобусов на различных видах маршрутов</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84"/>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Страхование на пассажирском транспорте</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firstLine="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pStyle w:val="aa"/>
              <w:numPr>
                <w:ilvl w:val="0"/>
                <w:numId w:val="12"/>
              </w:numPr>
              <w:spacing w:after="0" w:line="240" w:lineRule="auto"/>
              <w:ind w:left="292" w:right="75" w:hanging="292"/>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Режим труда и отдыха водителя автобуса</w:t>
            </w:r>
          </w:p>
        </w:tc>
        <w:tc>
          <w:tcPr>
            <w:tcW w:w="1344"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890"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395" w:type="dxa"/>
            <w:tcBorders>
              <w:bottom w:val="single" w:sz="6" w:space="0" w:color="000000"/>
              <w:right w:val="single" w:sz="6" w:space="0" w:color="000000"/>
            </w:tcBorders>
            <w:shd w:val="clear" w:color="auto" w:fill="FFFFFF"/>
            <w:hideMark/>
          </w:tcPr>
          <w:p w:rsidR="00DD6803" w:rsidRPr="009B349B" w:rsidRDefault="00DD6803" w:rsidP="00F74041">
            <w:pPr>
              <w:spacing w:after="0" w:line="240" w:lineRule="auto"/>
              <w:ind w:left="75" w:right="75" w:hanging="75"/>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DD6803" w:rsidRPr="009B349B" w:rsidTr="00F74041">
        <w:tc>
          <w:tcPr>
            <w:tcW w:w="5421" w:type="dxa"/>
            <w:tcBorders>
              <w:left w:val="single" w:sz="6" w:space="0" w:color="000000"/>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67"/>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Итого</w:t>
            </w:r>
          </w:p>
        </w:tc>
        <w:tc>
          <w:tcPr>
            <w:tcW w:w="1344"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75"/>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18</w:t>
            </w:r>
          </w:p>
        </w:tc>
        <w:tc>
          <w:tcPr>
            <w:tcW w:w="1890"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75"/>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16</w:t>
            </w:r>
          </w:p>
        </w:tc>
        <w:tc>
          <w:tcPr>
            <w:tcW w:w="1395" w:type="dxa"/>
            <w:tcBorders>
              <w:bottom w:val="single" w:sz="6" w:space="0" w:color="000000"/>
              <w:right w:val="single" w:sz="6" w:space="0" w:color="000000"/>
            </w:tcBorders>
            <w:shd w:val="clear" w:color="auto" w:fill="FFFFFF"/>
            <w:hideMark/>
          </w:tcPr>
          <w:p w:rsidR="00DD6803" w:rsidRPr="00F74041" w:rsidRDefault="00DD6803" w:rsidP="00F74041">
            <w:pPr>
              <w:spacing w:after="0" w:line="240" w:lineRule="auto"/>
              <w:ind w:left="75" w:right="75" w:hanging="75"/>
              <w:jc w:val="center"/>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2</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Нормативное правовое обеспечение пассажирских перевозок</w:t>
      </w:r>
      <w:r w:rsidR="00DD6803" w:rsidRPr="009B349B">
        <w:rPr>
          <w:rFonts w:ascii="Times New Roman" w:eastAsia="Times New Roman" w:hAnsi="Times New Roman" w:cs="Times New Roman"/>
          <w:sz w:val="24"/>
          <w:szCs w:val="24"/>
          <w:lang w:eastAsia="ru-RU"/>
        </w:rPr>
        <w:t>: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w:t>
      </w:r>
      <w:proofErr w:type="gramEnd"/>
      <w:r w:rsidR="00DD6803" w:rsidRPr="009B349B">
        <w:rPr>
          <w:rFonts w:ascii="Times New Roman" w:eastAsia="Times New Roman" w:hAnsi="Times New Roman" w:cs="Times New Roman"/>
          <w:sz w:val="24"/>
          <w:szCs w:val="24"/>
          <w:lang w:eastAsia="ru-RU"/>
        </w:rPr>
        <w:t xml:space="preserve"> основы </w:t>
      </w:r>
      <w:hyperlink r:id="rId22" w:anchor="block_5" w:history="1">
        <w:r w:rsidR="00DD6803" w:rsidRPr="009B349B">
          <w:rPr>
            <w:rFonts w:ascii="Times New Roman" w:eastAsia="Times New Roman" w:hAnsi="Times New Roman" w:cs="Times New Roman"/>
            <w:sz w:val="24"/>
            <w:szCs w:val="24"/>
            <w:lang w:eastAsia="ru-RU"/>
          </w:rPr>
          <w:t>трудового законодательства</w:t>
        </w:r>
      </w:hyperlink>
      <w:r w:rsidR="00DD6803" w:rsidRPr="009B349B">
        <w:rPr>
          <w:rFonts w:ascii="Times New Roman" w:eastAsia="Times New Roman" w:hAnsi="Times New Roman" w:cs="Times New Roman"/>
          <w:sz w:val="24"/>
          <w:szCs w:val="24"/>
          <w:lang w:eastAsia="ru-RU"/>
        </w:rPr>
        <w:t xml:space="preserve">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00DD6803" w:rsidRPr="009B349B">
        <w:rPr>
          <w:rFonts w:ascii="Times New Roman" w:eastAsia="Times New Roman" w:hAnsi="Times New Roman" w:cs="Times New Roman"/>
          <w:sz w:val="24"/>
          <w:szCs w:val="24"/>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федеральный </w:t>
      </w:r>
      <w:r w:rsidR="00DD6803" w:rsidRPr="009B349B">
        <w:rPr>
          <w:rFonts w:ascii="Times New Roman" w:eastAsia="Times New Roman" w:hAnsi="Times New Roman" w:cs="Times New Roman"/>
          <w:sz w:val="24"/>
          <w:szCs w:val="24"/>
          <w:lang w:eastAsia="ru-RU"/>
        </w:rPr>
        <w:lastRenderedPageBreak/>
        <w:t>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Пассажирские автотранспортные организации, их структура и задачи</w:t>
      </w:r>
      <w:r w:rsidR="00DD6803" w:rsidRPr="009B349B">
        <w:rPr>
          <w:rFonts w:ascii="Times New Roman" w:eastAsia="Times New Roman" w:hAnsi="Times New Roman" w:cs="Times New Roman"/>
          <w:sz w:val="24"/>
          <w:szCs w:val="24"/>
          <w:lang w:eastAsia="ru-RU"/>
        </w:rPr>
        <w:t>: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Технико-эксплуатационные показатели пассажирского автотранспорта</w:t>
      </w:r>
      <w:r w:rsidR="00DD6803" w:rsidRPr="009B349B">
        <w:rPr>
          <w:rFonts w:ascii="Times New Roman" w:eastAsia="Times New Roman" w:hAnsi="Times New Roman" w:cs="Times New Roman"/>
          <w:sz w:val="24"/>
          <w:szCs w:val="24"/>
          <w:lang w:eastAsia="ru-RU"/>
        </w:rPr>
        <w:t>: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Диспетчерское руководство работой автобусов на линии</w:t>
      </w:r>
      <w:r w:rsidR="00DD6803" w:rsidRPr="009B349B">
        <w:rPr>
          <w:rFonts w:ascii="Times New Roman" w:eastAsia="Times New Roman" w:hAnsi="Times New Roman" w:cs="Times New Roman"/>
          <w:sz w:val="24"/>
          <w:szCs w:val="24"/>
          <w:lang w:eastAsia="ru-RU"/>
        </w:rPr>
        <w:t>: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D6803" w:rsidRPr="00F74041">
        <w:rPr>
          <w:rFonts w:ascii="Times New Roman" w:eastAsia="Times New Roman" w:hAnsi="Times New Roman" w:cs="Times New Roman"/>
          <w:b/>
          <w:sz w:val="24"/>
          <w:szCs w:val="24"/>
          <w:lang w:eastAsia="ru-RU"/>
        </w:rPr>
        <w:t>Работа автобусов на различных видах маршрутов</w:t>
      </w:r>
      <w:r w:rsidR="00DD6803" w:rsidRPr="009B349B">
        <w:rPr>
          <w:rFonts w:ascii="Times New Roman" w:eastAsia="Times New Roman" w:hAnsi="Times New Roman" w:cs="Times New Roman"/>
          <w:sz w:val="24"/>
          <w:szCs w:val="24"/>
          <w:lang w:eastAsia="ru-RU"/>
        </w:rPr>
        <w:t>: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00DD6803" w:rsidRPr="009B349B">
        <w:rPr>
          <w:rFonts w:ascii="Times New Roman" w:eastAsia="Times New Roman" w:hAnsi="Times New Roman" w:cs="Times New Roman"/>
          <w:sz w:val="24"/>
          <w:szCs w:val="24"/>
          <w:lang w:eastAsia="ru-RU"/>
        </w:rPr>
        <w:t xml:space="preserve"> </w:t>
      </w:r>
      <w:proofErr w:type="gramStart"/>
      <w:r w:rsidR="00DD6803" w:rsidRPr="009B349B">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DD6803" w:rsidRPr="009B349B">
        <w:rPr>
          <w:rFonts w:ascii="Times New Roman" w:eastAsia="Times New Roman" w:hAnsi="Times New Roman" w:cs="Times New Roman"/>
          <w:sz w:val="24"/>
          <w:szCs w:val="24"/>
          <w:lang w:eastAsia="ru-RU"/>
        </w:rPr>
        <w:t>полуэкспрессных</w:t>
      </w:r>
      <w:proofErr w:type="spellEnd"/>
      <w:r w:rsidR="00DD6803" w:rsidRPr="009B349B">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sidR="00DD6803" w:rsidRPr="009B349B">
        <w:rPr>
          <w:rFonts w:ascii="Times New Roman" w:eastAsia="Times New Roman" w:hAnsi="Times New Roman" w:cs="Times New Roman"/>
          <w:sz w:val="24"/>
          <w:szCs w:val="24"/>
          <w:lang w:eastAsia="ru-RU"/>
        </w:rPr>
        <w:t>туристическо-экскурсионные</w:t>
      </w:r>
      <w:proofErr w:type="spellEnd"/>
      <w:r w:rsidR="00DD6803" w:rsidRPr="009B349B">
        <w:rPr>
          <w:rFonts w:ascii="Times New Roman" w:eastAsia="Times New Roman" w:hAnsi="Times New Roman" w:cs="Times New Roman"/>
          <w:sz w:val="24"/>
          <w:szCs w:val="24"/>
          <w:lang w:eastAsia="ru-RU"/>
        </w:rPr>
        <w:t xml:space="preserve"> перевозки);</w:t>
      </w:r>
      <w:proofErr w:type="gramEnd"/>
      <w:r w:rsidR="00DD6803" w:rsidRPr="009B349B">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lastRenderedPageBreak/>
        <w:t xml:space="preserve">Тема </w:t>
      </w:r>
      <w:r>
        <w:rPr>
          <w:rFonts w:ascii="Times New Roman" w:eastAsia="Times New Roman" w:hAnsi="Times New Roman" w:cs="Times New Roman"/>
          <w:b/>
          <w:sz w:val="24"/>
          <w:szCs w:val="24"/>
          <w:lang w:eastAsia="ru-RU"/>
        </w:rPr>
        <w:t>6</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Тарифы и билетная система на пассажирском автотранспорте</w:t>
      </w:r>
      <w:r w:rsidR="00DD6803" w:rsidRPr="009B349B">
        <w:rPr>
          <w:rFonts w:ascii="Times New Roman" w:eastAsia="Times New Roman" w:hAnsi="Times New Roman" w:cs="Times New Roman"/>
          <w:sz w:val="24"/>
          <w:szCs w:val="24"/>
          <w:lang w:eastAsia="ru-RU"/>
        </w:rPr>
        <w:t>: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Особенности работы маршрутных такси и ведомственных автобусов</w:t>
      </w:r>
      <w:r w:rsidR="00DD6803" w:rsidRPr="009B349B">
        <w:rPr>
          <w:rFonts w:ascii="Times New Roman" w:eastAsia="Times New Roman" w:hAnsi="Times New Roman" w:cs="Times New Roman"/>
          <w:sz w:val="24"/>
          <w:szCs w:val="24"/>
          <w:lang w:eastAsia="ru-RU"/>
        </w:rPr>
        <w:t>: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8</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Страхование на пассажирском транспорте</w:t>
      </w:r>
      <w:r w:rsidR="00DD6803" w:rsidRPr="009B349B">
        <w:rPr>
          <w:rFonts w:ascii="Times New Roman" w:eastAsia="Times New Roman" w:hAnsi="Times New Roman" w:cs="Times New Roman"/>
          <w:sz w:val="24"/>
          <w:szCs w:val="24"/>
          <w:lang w:eastAsia="ru-RU"/>
        </w:rPr>
        <w:t>: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72CFF">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9</w:t>
      </w:r>
      <w:r w:rsidRPr="00972CF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D6803" w:rsidRPr="00F74041">
        <w:rPr>
          <w:rFonts w:ascii="Times New Roman" w:eastAsia="Times New Roman" w:hAnsi="Times New Roman" w:cs="Times New Roman"/>
          <w:b/>
          <w:sz w:val="24"/>
          <w:szCs w:val="24"/>
          <w:lang w:eastAsia="ru-RU"/>
        </w:rPr>
        <w:t>Режим труда и отдыха водителя автобуса</w:t>
      </w:r>
      <w:r w:rsidR="00DD6803" w:rsidRPr="009B349B">
        <w:rPr>
          <w:rFonts w:ascii="Times New Roman" w:eastAsia="Times New Roman" w:hAnsi="Times New Roman" w:cs="Times New Roman"/>
          <w:sz w:val="24"/>
          <w:szCs w:val="24"/>
          <w:lang w:eastAsia="ru-RU"/>
        </w:rPr>
        <w:t xml:space="preserve">: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00DD6803" w:rsidRPr="009B349B">
        <w:rPr>
          <w:rFonts w:ascii="Times New Roman" w:eastAsia="Times New Roman" w:hAnsi="Times New Roman" w:cs="Times New Roman"/>
          <w:sz w:val="24"/>
          <w:szCs w:val="24"/>
          <w:lang w:eastAsia="ru-RU"/>
        </w:rPr>
        <w:t>виды контрольных устройств (</w:t>
      </w:r>
      <w:proofErr w:type="spellStart"/>
      <w:r w:rsidR="00DD6803" w:rsidRPr="009B349B">
        <w:rPr>
          <w:rFonts w:ascii="Times New Roman" w:eastAsia="Times New Roman" w:hAnsi="Times New Roman" w:cs="Times New Roman"/>
          <w:sz w:val="24"/>
          <w:szCs w:val="24"/>
          <w:lang w:eastAsia="ru-RU"/>
        </w:rPr>
        <w:t>тахографов</w:t>
      </w:r>
      <w:proofErr w:type="spellEnd"/>
      <w:r w:rsidR="00DD6803" w:rsidRPr="009B349B">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DD6803" w:rsidRPr="009B349B">
        <w:rPr>
          <w:rFonts w:ascii="Times New Roman" w:eastAsia="Times New Roman" w:hAnsi="Times New Roman" w:cs="Times New Roman"/>
          <w:sz w:val="24"/>
          <w:szCs w:val="24"/>
          <w:lang w:eastAsia="ru-RU"/>
        </w:rPr>
        <w:t>тахографов</w:t>
      </w:r>
      <w:proofErr w:type="spellEnd"/>
      <w:r w:rsidR="00DD6803" w:rsidRPr="009B349B">
        <w:rPr>
          <w:rFonts w:ascii="Times New Roman" w:eastAsia="Times New Roman" w:hAnsi="Times New Roman" w:cs="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00DD6803" w:rsidRPr="009B349B">
        <w:rPr>
          <w:rFonts w:ascii="Times New Roman" w:eastAsia="Times New Roman" w:hAnsi="Times New Roman" w:cs="Times New Roman"/>
          <w:sz w:val="24"/>
          <w:szCs w:val="24"/>
          <w:lang w:eastAsia="ru-RU"/>
        </w:rPr>
        <w:t xml:space="preserve"> порядок применения карт, используемых в цифровых устройствах </w:t>
      </w:r>
      <w:proofErr w:type="gramStart"/>
      <w:r w:rsidR="00DD6803" w:rsidRPr="009B349B">
        <w:rPr>
          <w:rFonts w:ascii="Times New Roman" w:eastAsia="Times New Roman" w:hAnsi="Times New Roman" w:cs="Times New Roman"/>
          <w:sz w:val="24"/>
          <w:szCs w:val="24"/>
          <w:lang w:eastAsia="ru-RU"/>
        </w:rPr>
        <w:t>контроля за</w:t>
      </w:r>
      <w:proofErr w:type="gramEnd"/>
      <w:r w:rsidR="00DD6803" w:rsidRPr="009B349B">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DD6803" w:rsidRPr="009B349B">
        <w:rPr>
          <w:rFonts w:ascii="Times New Roman" w:eastAsia="Times New Roman" w:hAnsi="Times New Roman" w:cs="Times New Roman"/>
          <w:sz w:val="24"/>
          <w:szCs w:val="24"/>
          <w:lang w:eastAsia="ru-RU"/>
        </w:rPr>
        <w:t>тахографа</w:t>
      </w:r>
      <w:proofErr w:type="spellEnd"/>
      <w:r w:rsidR="00DD6803" w:rsidRPr="009B349B">
        <w:rPr>
          <w:rFonts w:ascii="Times New Roman" w:eastAsia="Times New Roman" w:hAnsi="Times New Roman" w:cs="Times New Roman"/>
          <w:sz w:val="24"/>
          <w:szCs w:val="24"/>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6. ПЛАНИРУЕМЫЕ РЕЗУЛЬТАТЫ ОСВОЕНИЯ ПРОГРАММЫ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F74041" w:rsidRDefault="00DD6803" w:rsidP="00DD6803">
      <w:pPr>
        <w:shd w:val="clear" w:color="auto" w:fill="FFFFFF"/>
        <w:spacing w:after="0" w:line="240" w:lineRule="auto"/>
        <w:ind w:firstLine="709"/>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 xml:space="preserve">В результате освоения образовательной </w:t>
      </w:r>
      <w:proofErr w:type="gramStart"/>
      <w:r w:rsidRPr="00F74041">
        <w:rPr>
          <w:rFonts w:ascii="Times New Roman" w:eastAsia="Times New Roman" w:hAnsi="Times New Roman" w:cs="Times New Roman"/>
          <w:b/>
          <w:sz w:val="24"/>
          <w:szCs w:val="24"/>
          <w:lang w:eastAsia="ru-RU"/>
        </w:rPr>
        <w:t>программы</w:t>
      </w:r>
      <w:proofErr w:type="gramEnd"/>
      <w:r w:rsidRPr="00F74041">
        <w:rPr>
          <w:rFonts w:ascii="Times New Roman" w:eastAsia="Times New Roman" w:hAnsi="Times New Roman" w:cs="Times New Roman"/>
          <w:b/>
          <w:sz w:val="24"/>
          <w:szCs w:val="24"/>
          <w:lang w:eastAsia="ru-RU"/>
        </w:rPr>
        <w:t xml:space="preserve"> обучающиеся должны знать:</w:t>
      </w:r>
    </w:p>
    <w:p w:rsidR="00DD6803" w:rsidRPr="00F74041" w:rsidRDefault="00A44EE5"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hyperlink r:id="rId23" w:anchor="block_1000" w:history="1">
        <w:r w:rsidR="00DD6803" w:rsidRPr="00F74041">
          <w:rPr>
            <w:rFonts w:ascii="Times New Roman" w:eastAsia="Times New Roman" w:hAnsi="Times New Roman" w:cs="Times New Roman"/>
            <w:sz w:val="24"/>
            <w:szCs w:val="24"/>
            <w:lang w:eastAsia="ru-RU"/>
          </w:rPr>
          <w:t>Правила</w:t>
        </w:r>
      </w:hyperlink>
      <w:r w:rsidR="00DD6803" w:rsidRPr="00F74041">
        <w:rPr>
          <w:rFonts w:ascii="Times New Roman" w:eastAsia="Times New Roman" w:hAnsi="Times New Roman" w:cs="Times New Roman"/>
          <w:sz w:val="24"/>
          <w:szCs w:val="24"/>
          <w:lang w:eastAsia="ru-RU"/>
        </w:rPr>
        <w:t> дорожного движения;</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основы </w:t>
      </w:r>
      <w:hyperlink r:id="rId24" w:anchor="block_4" w:history="1">
        <w:r w:rsidRPr="00F74041">
          <w:rPr>
            <w:rFonts w:ascii="Times New Roman" w:eastAsia="Times New Roman" w:hAnsi="Times New Roman" w:cs="Times New Roman"/>
            <w:sz w:val="24"/>
            <w:szCs w:val="24"/>
            <w:lang w:eastAsia="ru-RU"/>
          </w:rPr>
          <w:t>законодательства</w:t>
        </w:r>
      </w:hyperlink>
      <w:r w:rsidRPr="00F74041">
        <w:rPr>
          <w:rFonts w:ascii="Times New Roman" w:eastAsia="Times New Roman" w:hAnsi="Times New Roman" w:cs="Times New Roman"/>
          <w:sz w:val="24"/>
          <w:szCs w:val="24"/>
          <w:lang w:eastAsia="ru-RU"/>
        </w:rPr>
        <w:t> Российской Федерации в сфере дорожного движения и организации регулярных и нерегулярных перевозок пассажиров автобусами;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DD6803" w:rsidRPr="00F74041" w:rsidRDefault="00A44EE5"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hyperlink r:id="rId25" w:anchor="block_1000" w:history="1">
        <w:r w:rsidR="00DD6803" w:rsidRPr="00F74041">
          <w:rPr>
            <w:rFonts w:ascii="Times New Roman" w:eastAsia="Times New Roman" w:hAnsi="Times New Roman" w:cs="Times New Roman"/>
            <w:sz w:val="24"/>
            <w:szCs w:val="24"/>
            <w:lang w:eastAsia="ru-RU"/>
          </w:rPr>
          <w:t>правила</w:t>
        </w:r>
      </w:hyperlink>
      <w:r w:rsidR="00DD6803" w:rsidRPr="00F74041">
        <w:rPr>
          <w:rFonts w:ascii="Times New Roman" w:eastAsia="Times New Roman" w:hAnsi="Times New Roman" w:cs="Times New Roman"/>
          <w:sz w:val="24"/>
          <w:szCs w:val="24"/>
          <w:lang w:eastAsia="ru-RU"/>
        </w:rPr>
        <w:t> обязательного страхования гражданской ответственности владельцев транспортных средств;</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 xml:space="preserve">правила использования </w:t>
      </w:r>
      <w:proofErr w:type="spellStart"/>
      <w:r w:rsidRPr="00F74041">
        <w:rPr>
          <w:rFonts w:ascii="Times New Roman" w:eastAsia="Times New Roman" w:hAnsi="Times New Roman" w:cs="Times New Roman"/>
          <w:sz w:val="24"/>
          <w:szCs w:val="24"/>
          <w:lang w:eastAsia="ru-RU"/>
        </w:rPr>
        <w:t>тахографов</w:t>
      </w:r>
      <w:proofErr w:type="spellEnd"/>
      <w:r w:rsidRPr="00F74041">
        <w:rPr>
          <w:rFonts w:ascii="Times New Roman" w:eastAsia="Times New Roman" w:hAnsi="Times New Roman" w:cs="Times New Roman"/>
          <w:sz w:val="24"/>
          <w:szCs w:val="24"/>
          <w:lang w:eastAsia="ru-RU"/>
        </w:rPr>
        <w:t>;</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особенности законодательства Российской Федерации в области организованной перевозки группы детей автобусами;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основы безопасного управления транспортными средствами;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proofErr w:type="gramStart"/>
      <w:r w:rsidRPr="00F74041">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особенности наблюдения за дорожной обстановкой;</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основы обеспечения детской пассажирской безопасности;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последствия, связанные с нарушением </w:t>
      </w:r>
      <w:hyperlink r:id="rId26" w:anchor="block_1000" w:history="1">
        <w:r w:rsidRPr="00F74041">
          <w:rPr>
            <w:rFonts w:ascii="Times New Roman" w:eastAsia="Times New Roman" w:hAnsi="Times New Roman" w:cs="Times New Roman"/>
            <w:sz w:val="24"/>
            <w:szCs w:val="24"/>
            <w:lang w:eastAsia="ru-RU"/>
          </w:rPr>
          <w:t>Правил</w:t>
        </w:r>
      </w:hyperlink>
      <w:r w:rsidRPr="00F74041">
        <w:rPr>
          <w:rFonts w:ascii="Times New Roman" w:eastAsia="Times New Roman" w:hAnsi="Times New Roman" w:cs="Times New Roman"/>
          <w:sz w:val="24"/>
          <w:szCs w:val="24"/>
          <w:lang w:eastAsia="ru-RU"/>
        </w:rPr>
        <w:t> дорожного движения водителями транспортных средств;</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признаки неисправностей, возникающих в пути;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меры ответственности за нарушение </w:t>
      </w:r>
      <w:hyperlink r:id="rId27" w:anchor="block_1000" w:history="1">
        <w:r w:rsidRPr="00F74041">
          <w:rPr>
            <w:rFonts w:ascii="Times New Roman" w:eastAsia="Times New Roman" w:hAnsi="Times New Roman" w:cs="Times New Roman"/>
            <w:sz w:val="24"/>
            <w:szCs w:val="24"/>
            <w:lang w:eastAsia="ru-RU"/>
          </w:rPr>
          <w:t>Правил</w:t>
        </w:r>
      </w:hyperlink>
      <w:r w:rsidRPr="00F74041">
        <w:rPr>
          <w:rFonts w:ascii="Times New Roman" w:eastAsia="Times New Roman" w:hAnsi="Times New Roman" w:cs="Times New Roman"/>
          <w:sz w:val="24"/>
          <w:szCs w:val="24"/>
          <w:lang w:eastAsia="ru-RU"/>
        </w:rPr>
        <w:t> дорожного движения;</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основы </w:t>
      </w:r>
      <w:hyperlink r:id="rId28" w:anchor="block_5" w:history="1">
        <w:r w:rsidRPr="00F74041">
          <w:rPr>
            <w:rFonts w:ascii="Times New Roman" w:eastAsia="Times New Roman" w:hAnsi="Times New Roman" w:cs="Times New Roman"/>
            <w:sz w:val="24"/>
            <w:szCs w:val="24"/>
            <w:lang w:eastAsia="ru-RU"/>
          </w:rPr>
          <w:t>трудового законодательства</w:t>
        </w:r>
      </w:hyperlink>
      <w:r w:rsidRPr="00F74041">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F74041">
        <w:rPr>
          <w:rFonts w:ascii="Times New Roman" w:eastAsia="Times New Roman" w:hAnsi="Times New Roman" w:cs="Times New Roman"/>
          <w:sz w:val="24"/>
          <w:szCs w:val="24"/>
          <w:lang w:eastAsia="ru-RU"/>
        </w:rPr>
        <w:t>ств дл</w:t>
      </w:r>
      <w:proofErr w:type="gramEnd"/>
      <w:r w:rsidRPr="00F74041">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lastRenderedPageBreak/>
        <w:t>основы погрузки, разгрузки, размещения и крепления грузовых мест, багажа в кузове автомобиля, опасность и последствия перемещения груза;</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правила оказания первой помощи;</w:t>
      </w:r>
    </w:p>
    <w:p w:rsidR="00DD6803" w:rsidRPr="00F74041" w:rsidRDefault="00DD6803" w:rsidP="00F74041">
      <w:pPr>
        <w:pStyle w:val="aa"/>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DD6803" w:rsidRPr="00F74041" w:rsidRDefault="00DD6803" w:rsidP="00DD6803">
      <w:pPr>
        <w:shd w:val="clear" w:color="auto" w:fill="FFFFFF"/>
        <w:spacing w:after="0" w:line="240" w:lineRule="auto"/>
        <w:ind w:firstLine="709"/>
        <w:rPr>
          <w:rFonts w:ascii="Times New Roman" w:eastAsia="Times New Roman" w:hAnsi="Times New Roman" w:cs="Times New Roman"/>
          <w:b/>
          <w:sz w:val="24"/>
          <w:szCs w:val="24"/>
          <w:lang w:eastAsia="ru-RU"/>
        </w:rPr>
      </w:pPr>
      <w:r w:rsidRPr="00F74041">
        <w:rPr>
          <w:rFonts w:ascii="Times New Roman" w:eastAsia="Times New Roman" w:hAnsi="Times New Roman" w:cs="Times New Roman"/>
          <w:b/>
          <w:sz w:val="24"/>
          <w:szCs w:val="24"/>
          <w:lang w:eastAsia="ru-RU"/>
        </w:rPr>
        <w:t xml:space="preserve">В результате освоения образовательной </w:t>
      </w:r>
      <w:proofErr w:type="gramStart"/>
      <w:r w:rsidRPr="00F74041">
        <w:rPr>
          <w:rFonts w:ascii="Times New Roman" w:eastAsia="Times New Roman" w:hAnsi="Times New Roman" w:cs="Times New Roman"/>
          <w:b/>
          <w:sz w:val="24"/>
          <w:szCs w:val="24"/>
          <w:lang w:eastAsia="ru-RU"/>
        </w:rPr>
        <w:t>программы</w:t>
      </w:r>
      <w:proofErr w:type="gramEnd"/>
      <w:r w:rsidRPr="00F74041">
        <w:rPr>
          <w:rFonts w:ascii="Times New Roman" w:eastAsia="Times New Roman" w:hAnsi="Times New Roman" w:cs="Times New Roman"/>
          <w:b/>
          <w:sz w:val="24"/>
          <w:szCs w:val="24"/>
          <w:lang w:eastAsia="ru-RU"/>
        </w:rPr>
        <w:t xml:space="preserve"> обучающиеся должны уметь:</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соблюдать </w:t>
      </w:r>
      <w:hyperlink r:id="rId29" w:anchor="block_1000" w:history="1">
        <w:r w:rsidRPr="00F74041">
          <w:rPr>
            <w:rFonts w:ascii="Times New Roman" w:eastAsia="Times New Roman" w:hAnsi="Times New Roman" w:cs="Times New Roman"/>
            <w:sz w:val="24"/>
            <w:szCs w:val="24"/>
            <w:lang w:eastAsia="ru-RU"/>
          </w:rPr>
          <w:t>Правила</w:t>
        </w:r>
      </w:hyperlink>
      <w:r w:rsidRPr="00F74041">
        <w:rPr>
          <w:rFonts w:ascii="Times New Roman" w:eastAsia="Times New Roman" w:hAnsi="Times New Roman" w:cs="Times New Roman"/>
          <w:sz w:val="24"/>
          <w:szCs w:val="24"/>
          <w:lang w:eastAsia="ru-RU"/>
        </w:rPr>
        <w:t> дорожного движения;</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управлять своим эмоциональным состоянием;</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проверять техническое состояние транспортного средства;</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F74041">
        <w:rPr>
          <w:rFonts w:ascii="Times New Roman" w:eastAsia="Times New Roman" w:hAnsi="Times New Roman" w:cs="Times New Roman"/>
          <w:sz w:val="24"/>
          <w:szCs w:val="24"/>
          <w:lang w:eastAsia="ru-RU"/>
        </w:rPr>
        <w:t>ств дл</w:t>
      </w:r>
      <w:proofErr w:type="gramEnd"/>
      <w:r w:rsidRPr="00F74041">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использовать средства тушения пожара;</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 xml:space="preserve">использовать различные типы </w:t>
      </w:r>
      <w:proofErr w:type="spellStart"/>
      <w:r w:rsidRPr="00F74041">
        <w:rPr>
          <w:rFonts w:ascii="Times New Roman" w:eastAsia="Times New Roman" w:hAnsi="Times New Roman" w:cs="Times New Roman"/>
          <w:sz w:val="24"/>
          <w:szCs w:val="24"/>
          <w:lang w:eastAsia="ru-RU"/>
        </w:rPr>
        <w:t>тахографов</w:t>
      </w:r>
      <w:proofErr w:type="spellEnd"/>
      <w:r w:rsidRPr="00F74041">
        <w:rPr>
          <w:rFonts w:ascii="Times New Roman" w:eastAsia="Times New Roman" w:hAnsi="Times New Roman" w:cs="Times New Roman"/>
          <w:sz w:val="24"/>
          <w:szCs w:val="24"/>
          <w:lang w:eastAsia="ru-RU"/>
        </w:rPr>
        <w:t>;</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DD6803" w:rsidRPr="00F74041" w:rsidRDefault="00DD6803" w:rsidP="00F74041">
      <w:pPr>
        <w:pStyle w:val="aa"/>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F74041">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74041"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D6803" w:rsidRPr="009B349B" w:rsidRDefault="00F74041" w:rsidP="00DD6803">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7. УСЛОВИЯ РЕАЛИЗАЦИИ ПРОГРАММЫ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F74041"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F74041">
        <w:rPr>
          <w:rFonts w:ascii="Times New Roman" w:eastAsia="Times New Roman" w:hAnsi="Times New Roman" w:cs="Times New Roman"/>
          <w:b/>
          <w:sz w:val="24"/>
          <w:szCs w:val="24"/>
          <w:lang w:eastAsia="ru-RU"/>
        </w:rPr>
        <w:t>7</w:t>
      </w:r>
      <w:r w:rsidR="00DD6803" w:rsidRPr="00F74041">
        <w:rPr>
          <w:rFonts w:ascii="Times New Roman" w:eastAsia="Times New Roman" w:hAnsi="Times New Roman" w:cs="Times New Roman"/>
          <w:b/>
          <w:sz w:val="24"/>
          <w:szCs w:val="24"/>
          <w:lang w:eastAsia="ru-RU"/>
        </w:rPr>
        <w:t>.1.</w:t>
      </w:r>
      <w:r w:rsidR="00DD6803" w:rsidRPr="009B349B">
        <w:rPr>
          <w:rFonts w:ascii="Times New Roman" w:eastAsia="Times New Roman" w:hAnsi="Times New Roman" w:cs="Times New Roman"/>
          <w:sz w:val="24"/>
          <w:szCs w:val="24"/>
          <w:lang w:eastAsia="ru-RU"/>
        </w:rPr>
        <w:t xml:space="preserve">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необходимост</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 xml:space="preserve"> "Учебный центр "БУМЕРАНГ" принимает решение о</w:t>
      </w:r>
      <w:r w:rsidRPr="00D200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применении для</w:t>
      </w:r>
      <w:r w:rsidRPr="00D200E9">
        <w:rPr>
          <w:rFonts w:ascii="Times New Roman" w:eastAsia="Times New Roman" w:hAnsi="Times New Roman" w:cs="Times New Roman"/>
          <w:sz w:val="24"/>
          <w:szCs w:val="24"/>
          <w:lang w:eastAsia="ru-RU"/>
        </w:rPr>
        <w:t xml:space="preserve"> тестировани</w:t>
      </w:r>
      <w:r>
        <w:rPr>
          <w:rFonts w:ascii="Times New Roman" w:eastAsia="Times New Roman" w:hAnsi="Times New Roman" w:cs="Times New Roman"/>
          <w:sz w:val="24"/>
          <w:szCs w:val="24"/>
          <w:lang w:eastAsia="ru-RU"/>
        </w:rPr>
        <w:t>я</w:t>
      </w:r>
      <w:r w:rsidRPr="00D200E9">
        <w:rPr>
          <w:rFonts w:ascii="Times New Roman" w:eastAsia="Times New Roman" w:hAnsi="Times New Roman" w:cs="Times New Roman"/>
          <w:sz w:val="24"/>
          <w:szCs w:val="24"/>
          <w:lang w:eastAsia="ru-RU"/>
        </w:rPr>
        <w:t xml:space="preserve"> обучающихся аппаратно-программного комплекса тестирования и развития психофизиолог</w:t>
      </w:r>
      <w:r>
        <w:rPr>
          <w:rFonts w:ascii="Times New Roman" w:eastAsia="Times New Roman" w:hAnsi="Times New Roman" w:cs="Times New Roman"/>
          <w:sz w:val="24"/>
          <w:szCs w:val="24"/>
          <w:lang w:eastAsia="ru-RU"/>
        </w:rPr>
        <w:t>ических качеств водителя - АПК</w:t>
      </w:r>
      <w:r w:rsidRPr="00D200E9">
        <w:rPr>
          <w:rFonts w:ascii="Times New Roman" w:eastAsia="Times New Roman" w:hAnsi="Times New Roman" w:cs="Times New Roman"/>
          <w:sz w:val="24"/>
          <w:szCs w:val="24"/>
          <w:lang w:eastAsia="ru-RU"/>
        </w:rPr>
        <w:t>.</w:t>
      </w:r>
    </w:p>
    <w:p w:rsidR="0067540E" w:rsidRPr="000C73BF" w:rsidRDefault="0067540E" w:rsidP="0067540E">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Теоретическое обучение проводится в оборудованных учебных кабинетах и с использованием другой учебно-материальной базы, соответствующей установленным требованиям.</w:t>
      </w:r>
    </w:p>
    <w:p w:rsidR="0067540E" w:rsidRPr="000C73BF" w:rsidRDefault="0067540E" w:rsidP="0067540E">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 xml:space="preserve">Возможна реализация программы с применением электронного обучения и дистанционных образовательных технологий. При этом </w:t>
      </w:r>
      <w:r>
        <w:rPr>
          <w:rFonts w:ascii="Times New Roman" w:hAnsi="Times New Roman" w:cs="Times New Roman"/>
          <w:sz w:val="24"/>
          <w:szCs w:val="24"/>
        </w:rPr>
        <w:t>ООО</w:t>
      </w:r>
      <w:r w:rsidRPr="006B53F7">
        <w:rPr>
          <w:rFonts w:ascii="Times New Roman" w:hAnsi="Times New Roman" w:cs="Times New Roman"/>
          <w:sz w:val="24"/>
          <w:szCs w:val="24"/>
        </w:rPr>
        <w:t xml:space="preserve"> «</w:t>
      </w:r>
      <w:r w:rsidRPr="00B06E17">
        <w:rPr>
          <w:rFonts w:ascii="Times New Roman" w:hAnsi="Times New Roman" w:cs="Times New Roman"/>
          <w:sz w:val="24"/>
          <w:szCs w:val="24"/>
        </w:rPr>
        <w:t>Учебный центр «БУМЕРАНГ</w:t>
      </w:r>
      <w:r w:rsidRPr="006B53F7">
        <w:rPr>
          <w:rFonts w:ascii="Times New Roman" w:hAnsi="Times New Roman" w:cs="Times New Roman"/>
          <w:sz w:val="24"/>
          <w:szCs w:val="24"/>
        </w:rPr>
        <w:t>»</w:t>
      </w:r>
      <w:r>
        <w:rPr>
          <w:rFonts w:ascii="Times New Roman" w:hAnsi="Times New Roman" w:cs="Times New Roman"/>
          <w:sz w:val="24"/>
          <w:szCs w:val="24"/>
        </w:rPr>
        <w:t xml:space="preserve"> </w:t>
      </w:r>
      <w:r w:rsidRPr="000C73BF">
        <w:rPr>
          <w:rFonts w:ascii="Times New Roman" w:hAnsi="Times New Roman" w:cs="Times New Roman"/>
          <w:sz w:val="24"/>
          <w:szCs w:val="24"/>
        </w:rPr>
        <w:t xml:space="preserve">руководствуется положениями ст.16 Федерального закона от 29.12.2012 № 273-ФЗ «Об образовании в Российской федерации», 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30" cstate="print"/>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где:</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9B349B">
        <w:rPr>
          <w:rFonts w:ascii="Times New Roman" w:eastAsia="Times New Roman" w:hAnsi="Times New Roman" w:cs="Times New Roman"/>
          <w:sz w:val="24"/>
          <w:szCs w:val="24"/>
          <w:lang w:eastAsia="ru-RU"/>
        </w:rPr>
        <w:t>П</w:t>
      </w:r>
      <w:proofErr w:type="gramEnd"/>
      <w:r w:rsidRPr="009B349B">
        <w:rPr>
          <w:rFonts w:ascii="Times New Roman" w:eastAsia="Times New Roman" w:hAnsi="Times New Roman" w:cs="Times New Roman"/>
          <w:sz w:val="24"/>
          <w:szCs w:val="24"/>
          <w:lang w:eastAsia="ru-RU"/>
        </w:rPr>
        <w:t xml:space="preserve"> - число необходимых помещений;</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3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9B349B">
        <w:rPr>
          <w:rFonts w:ascii="Times New Roman" w:eastAsia="Times New Roman" w:hAnsi="Times New Roman" w:cs="Times New Roman"/>
          <w:sz w:val="24"/>
          <w:szCs w:val="24"/>
          <w:lang w:eastAsia="ru-RU"/>
        </w:rPr>
        <w:t>n</w:t>
      </w:r>
      <w:proofErr w:type="spellEnd"/>
      <w:r w:rsidRPr="009B349B">
        <w:rPr>
          <w:rFonts w:ascii="Times New Roman" w:eastAsia="Times New Roman" w:hAnsi="Times New Roman" w:cs="Times New Roman"/>
          <w:sz w:val="24"/>
          <w:szCs w:val="24"/>
          <w:lang w:eastAsia="ru-RU"/>
        </w:rPr>
        <w:t xml:space="preserve"> - общее число групп;</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9B349B">
        <w:rPr>
          <w:rFonts w:ascii="Times New Roman" w:eastAsia="Times New Roman" w:hAnsi="Times New Roman" w:cs="Times New Roman"/>
          <w:sz w:val="24"/>
          <w:szCs w:val="24"/>
          <w:lang w:eastAsia="ru-RU"/>
        </w:rPr>
        <w:t>равной</w:t>
      </w:r>
      <w:proofErr w:type="gramEnd"/>
      <w:r w:rsidRPr="009B349B">
        <w:rPr>
          <w:rFonts w:ascii="Times New Roman" w:eastAsia="Times New Roman" w:hAnsi="Times New Roman" w:cs="Times New Roman"/>
          <w:sz w:val="24"/>
          <w:szCs w:val="24"/>
          <w:lang w:eastAsia="ru-RU"/>
        </w:rPr>
        <w:t xml:space="preserve"> 75%);</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3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 - фонд времени использования помещения в часах.</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7540E" w:rsidRPr="00FA6BE5" w:rsidRDefault="0067540E" w:rsidP="006754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Первоначальное обучение вождению проводится на закрытых площадках или автодромах.</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3" w:anchor="block_1000" w:history="1">
        <w:r w:rsidRPr="009B349B">
          <w:rPr>
            <w:rFonts w:ascii="Times New Roman" w:eastAsia="Times New Roman" w:hAnsi="Times New Roman" w:cs="Times New Roman"/>
            <w:sz w:val="24"/>
            <w:szCs w:val="24"/>
            <w:lang w:eastAsia="ru-RU"/>
          </w:rPr>
          <w:t>Правил</w:t>
        </w:r>
      </w:hyperlink>
      <w:r w:rsidRPr="009B349B">
        <w:rPr>
          <w:rFonts w:ascii="Times New Roman" w:eastAsia="Times New Roman" w:hAnsi="Times New Roman" w:cs="Times New Roman"/>
          <w:sz w:val="24"/>
          <w:szCs w:val="24"/>
          <w:lang w:eastAsia="ru-RU"/>
        </w:rPr>
        <w:t> дорожного движения.</w:t>
      </w:r>
    </w:p>
    <w:p w:rsidR="0067540E"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w:t>
      </w:r>
      <w:r w:rsidR="0067540E">
        <w:rPr>
          <w:rFonts w:ascii="Times New Roman" w:eastAsia="Times New Roman" w:hAnsi="Times New Roman" w:cs="Times New Roman"/>
          <w:sz w:val="24"/>
          <w:szCs w:val="24"/>
          <w:lang w:eastAsia="ru-RU"/>
        </w:rPr>
        <w:t>.</w:t>
      </w:r>
    </w:p>
    <w:p w:rsidR="00DD6803" w:rsidRPr="009B349B"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67540E">
        <w:rPr>
          <w:rFonts w:ascii="Times New Roman" w:eastAsia="Times New Roman" w:hAnsi="Times New Roman" w:cs="Times New Roman"/>
          <w:b/>
          <w:sz w:val="24"/>
          <w:szCs w:val="24"/>
          <w:lang w:eastAsia="ru-RU"/>
        </w:rPr>
        <w:t>7</w:t>
      </w:r>
      <w:r w:rsidR="00DD6803" w:rsidRPr="0067540E">
        <w:rPr>
          <w:rFonts w:ascii="Times New Roman" w:eastAsia="Times New Roman" w:hAnsi="Times New Roman" w:cs="Times New Roman"/>
          <w:b/>
          <w:sz w:val="24"/>
          <w:szCs w:val="24"/>
          <w:lang w:eastAsia="ru-RU"/>
        </w:rPr>
        <w:t>.2.</w:t>
      </w:r>
      <w:r w:rsidR="00DD6803" w:rsidRPr="009B349B">
        <w:rPr>
          <w:rFonts w:ascii="Times New Roman" w:eastAsia="Times New Roman" w:hAnsi="Times New Roman" w:cs="Times New Roman"/>
          <w:sz w:val="24"/>
          <w:szCs w:val="24"/>
          <w:lang w:eastAsia="ru-RU"/>
        </w:rPr>
        <w:t xml:space="preserve">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w:t>
      </w:r>
      <w:r w:rsidR="00DD6803" w:rsidRPr="009B349B">
        <w:rPr>
          <w:rFonts w:ascii="Times New Roman" w:eastAsia="Times New Roman" w:hAnsi="Times New Roman" w:cs="Times New Roman"/>
          <w:sz w:val="24"/>
          <w:szCs w:val="24"/>
          <w:lang w:eastAsia="ru-RU"/>
        </w:rPr>
        <w:lastRenderedPageBreak/>
        <w:t>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4" w:history="1">
        <w:r w:rsidR="00DD6803" w:rsidRPr="009B349B">
          <w:rPr>
            <w:rFonts w:ascii="Times New Roman" w:eastAsia="Times New Roman" w:hAnsi="Times New Roman" w:cs="Times New Roman"/>
            <w:sz w:val="24"/>
            <w:szCs w:val="24"/>
            <w:lang w:eastAsia="ru-RU"/>
          </w:rPr>
          <w:t>профессиональных стандартах</w:t>
        </w:r>
      </w:hyperlink>
      <w:r w:rsidR="00DD6803" w:rsidRPr="009B349B">
        <w:rPr>
          <w:rFonts w:ascii="Times New Roman" w:eastAsia="Times New Roman" w:hAnsi="Times New Roman" w:cs="Times New Roman"/>
          <w:sz w:val="24"/>
          <w:szCs w:val="24"/>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35" w:anchor="block_1000" w:history="1">
        <w:r w:rsidRPr="009B349B">
          <w:rPr>
            <w:rFonts w:ascii="Times New Roman" w:eastAsia="Times New Roman" w:hAnsi="Times New Roman" w:cs="Times New Roman"/>
            <w:sz w:val="24"/>
            <w:szCs w:val="24"/>
            <w:lang w:eastAsia="ru-RU"/>
          </w:rPr>
          <w:t>приказа</w:t>
        </w:r>
      </w:hyperlink>
      <w:r w:rsidRPr="009B349B">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D6803"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36" w:anchor="block_1000" w:history="1">
        <w:r w:rsidRPr="009B349B">
          <w:rPr>
            <w:rFonts w:ascii="Times New Roman" w:eastAsia="Times New Roman" w:hAnsi="Times New Roman" w:cs="Times New Roman"/>
            <w:sz w:val="24"/>
            <w:szCs w:val="24"/>
            <w:lang w:eastAsia="ru-RU"/>
          </w:rPr>
          <w:t>профессионального стандарта</w:t>
        </w:r>
      </w:hyperlink>
      <w:r w:rsidRPr="009B349B">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37"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w:t>
      </w:r>
    </w:p>
    <w:p w:rsidR="0067540E" w:rsidRPr="00FA6BE5" w:rsidRDefault="0067540E" w:rsidP="006754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A6BE5">
        <w:rPr>
          <w:rFonts w:ascii="Times New Roman" w:eastAsia="Times New Roman" w:hAnsi="Times New Roman" w:cs="Times New Roman"/>
          <w:sz w:val="24"/>
          <w:szCs w:val="24"/>
        </w:rPr>
        <w:t>Допускается применение сетевой формы реализации программы в соответствии с положениями ст.15 Федерального закона от 29.12.2012 № 273-ФЗ «Об образовании в Российской федерации», Приказом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w:t>
      </w:r>
      <w:proofErr w:type="gramEnd"/>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EC13F3">
        <w:rPr>
          <w:rFonts w:ascii="Times New Roman" w:eastAsia="Times New Roman" w:hAnsi="Times New Roman" w:cs="Times New Roman"/>
          <w:b/>
          <w:sz w:val="24"/>
          <w:szCs w:val="24"/>
          <w:lang w:eastAsia="ru-RU"/>
        </w:rPr>
        <w:t>7.3.</w:t>
      </w:r>
      <w:r w:rsidRPr="00D200E9">
        <w:rPr>
          <w:rFonts w:ascii="Times New Roman" w:eastAsia="Times New Roman" w:hAnsi="Times New Roman" w:cs="Times New Roman"/>
          <w:sz w:val="24"/>
          <w:szCs w:val="24"/>
          <w:lang w:eastAsia="ru-RU"/>
        </w:rPr>
        <w:t xml:space="preserve"> Материально-технические условия реализации образовательной программы. </w:t>
      </w:r>
    </w:p>
    <w:p w:rsidR="0067540E" w:rsidRPr="00FA6BE5" w:rsidRDefault="0067540E" w:rsidP="006754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Учебные транспортные средства, включая прицепы, должны быть </w:t>
      </w:r>
      <w:r w:rsidRPr="00FA6BE5">
        <w:rPr>
          <w:rFonts w:ascii="Times New Roman" w:eastAsia="Times New Roman" w:hAnsi="Times New Roman" w:cs="Times New Roman"/>
          <w:sz w:val="24"/>
          <w:szCs w:val="24"/>
          <w:u w:val="single"/>
        </w:rPr>
        <w:t>зарегистрированными</w:t>
      </w:r>
      <w:r w:rsidRPr="00FA6BE5">
        <w:rPr>
          <w:rFonts w:ascii="Times New Roman" w:eastAsia="Times New Roman" w:hAnsi="Times New Roman" w:cs="Times New Roman"/>
          <w:sz w:val="24"/>
          <w:szCs w:val="24"/>
        </w:rPr>
        <w:t xml:space="preserve"> в Государственной инспекции </w:t>
      </w:r>
      <w:proofErr w:type="gramStart"/>
      <w:r w:rsidRPr="00FA6BE5">
        <w:rPr>
          <w:rFonts w:ascii="Times New Roman" w:eastAsia="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FA6BE5">
        <w:rPr>
          <w:rFonts w:ascii="Times New Roman" w:eastAsia="Times New Roman" w:hAnsi="Times New Roman" w:cs="Times New Roman"/>
          <w:sz w:val="24"/>
          <w:szCs w:val="24"/>
        </w:rPr>
        <w:t>.</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67540E" w:rsidRPr="00D200E9" w:rsidRDefault="0067540E" w:rsidP="0067540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1562100" cy="466725"/>
            <wp:effectExtent l="19050" t="0" r="0" b="0"/>
            <wp:docPr id="6"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38" cstate="print"/>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где </w:t>
      </w:r>
      <w:r w:rsidRPr="00D200E9">
        <w:rPr>
          <w:rFonts w:ascii="Times New Roman" w:eastAsia="Times New Roman" w:hAnsi="Times New Roman" w:cs="Times New Roman"/>
          <w:noProof/>
          <w:sz w:val="24"/>
          <w:szCs w:val="24"/>
          <w:lang w:eastAsia="ru-RU"/>
        </w:rPr>
        <w:drawing>
          <wp:inline distT="0" distB="0" distL="0" distR="0">
            <wp:extent cx="247650" cy="238125"/>
            <wp:effectExtent l="19050" t="0" r="0" b="0"/>
            <wp:docPr id="7"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3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количество автотранспортных средств;</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К - количество </w:t>
      </w:r>
      <w:proofErr w:type="gramStart"/>
      <w:r w:rsidRPr="00D200E9">
        <w:rPr>
          <w:rFonts w:ascii="Times New Roman" w:eastAsia="Times New Roman" w:hAnsi="Times New Roman" w:cs="Times New Roman"/>
          <w:sz w:val="24"/>
          <w:szCs w:val="24"/>
          <w:lang w:eastAsia="ru-RU"/>
        </w:rPr>
        <w:t>обучающихся</w:t>
      </w:r>
      <w:proofErr w:type="gramEnd"/>
      <w:r w:rsidRPr="00D200E9">
        <w:rPr>
          <w:rFonts w:ascii="Times New Roman" w:eastAsia="Times New Roman" w:hAnsi="Times New Roman" w:cs="Times New Roman"/>
          <w:sz w:val="24"/>
          <w:szCs w:val="24"/>
          <w:lang w:eastAsia="ru-RU"/>
        </w:rPr>
        <w:t xml:space="preserve"> в год;</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D200E9">
        <w:rPr>
          <w:rFonts w:ascii="Times New Roman" w:eastAsia="Times New Roman" w:hAnsi="Times New Roman" w:cs="Times New Roman"/>
          <w:sz w:val="24"/>
          <w:szCs w:val="24"/>
          <w:lang w:eastAsia="ru-RU"/>
        </w:rPr>
        <w:t>t</w:t>
      </w:r>
      <w:proofErr w:type="spellEnd"/>
      <w:r w:rsidRPr="00D200E9">
        <w:rPr>
          <w:rFonts w:ascii="Times New Roman" w:eastAsia="Times New Roman" w:hAnsi="Times New Roman" w:cs="Times New Roman"/>
          <w:sz w:val="24"/>
          <w:szCs w:val="24"/>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24,5 - среднее количество рабочих дней в месяц;</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12 - количество рабочих месяцев в году;</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1 - количество резервных учебных транспортных средств.</w:t>
      </w:r>
    </w:p>
    <w:p w:rsidR="0067540E" w:rsidRPr="00D200E9"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D200E9">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40" w:anchor="block_20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1" w:anchor="block_2008" w:history="1">
        <w:r w:rsidRPr="00D200E9">
          <w:rPr>
            <w:rFonts w:ascii="Times New Roman" w:eastAsia="Times New Roman" w:hAnsi="Times New Roman" w:cs="Times New Roman"/>
            <w:sz w:val="24"/>
            <w:szCs w:val="24"/>
            <w:lang w:eastAsia="ru-RU"/>
          </w:rPr>
          <w:t>пунктом 8</w:t>
        </w:r>
      </w:hyperlink>
      <w:r w:rsidRPr="00D200E9">
        <w:rPr>
          <w:rFonts w:ascii="Times New Roman" w:eastAsia="Times New Roman" w:hAnsi="Times New Roman" w:cs="Times New Roman"/>
          <w:sz w:val="24"/>
          <w:szCs w:val="24"/>
          <w:lang w:eastAsia="ru-RU"/>
        </w:rPr>
        <w:t> Основных положений.</w:t>
      </w:r>
      <w:proofErr w:type="gramEnd"/>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p>
    <w:p w:rsidR="00DD6803" w:rsidRPr="0067540E" w:rsidRDefault="0067540E" w:rsidP="0067540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30"/>
          <w:szCs w:val="30"/>
          <w:lang w:eastAsia="ru-RU"/>
        </w:rPr>
        <w:lastRenderedPageBreak/>
        <w:t xml:space="preserve">7.4. </w:t>
      </w:r>
      <w:r w:rsidR="00DD6803" w:rsidRPr="009B349B">
        <w:rPr>
          <w:rFonts w:ascii="Times New Roman" w:eastAsia="Times New Roman" w:hAnsi="Times New Roman" w:cs="Times New Roman"/>
          <w:b/>
          <w:bCs/>
          <w:sz w:val="30"/>
          <w:szCs w:val="30"/>
          <w:lang w:eastAsia="ru-RU"/>
        </w:rPr>
        <w:t>Перечень оборудования учебного кабинета</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6841"/>
        <w:gridCol w:w="1786"/>
        <w:gridCol w:w="1423"/>
      </w:tblGrid>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учебного оборудования</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Единица измерения</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Оборудование</w:t>
            </w: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proofErr w:type="gramStart"/>
            <w:r w:rsidRPr="009B349B">
              <w:rPr>
                <w:rFonts w:ascii="Times New Roman" w:eastAsia="Times New Roman" w:hAnsi="Times New Roman" w:cs="Times New Roman"/>
                <w:b/>
                <w:bCs/>
                <w:sz w:val="24"/>
                <w:szCs w:val="24"/>
                <w:lang w:eastAsia="ru-RU"/>
              </w:rPr>
              <w:t>Учебно-наглядные пособия по устройству автомобиля (</w:t>
            </w:r>
            <w:r w:rsidRPr="0067540E">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67540E">
              <w:rPr>
                <w:rFonts w:ascii="Times New Roman" w:eastAsia="Times New Roman" w:hAnsi="Times New Roman" w:cs="Times New Roman"/>
                <w:bCs/>
                <w:i/>
                <w:sz w:val="24"/>
                <w:szCs w:val="24"/>
                <w:lang w:eastAsia="ru-RU"/>
              </w:rPr>
              <w:t>мультимедийных</w:t>
            </w:r>
            <w:proofErr w:type="spellEnd"/>
            <w:r w:rsidRPr="0067540E">
              <w:rPr>
                <w:rFonts w:ascii="Times New Roman" w:eastAsia="Times New Roman" w:hAnsi="Times New Roman" w:cs="Times New Roman"/>
                <w:bCs/>
                <w:i/>
                <w:sz w:val="24"/>
                <w:szCs w:val="24"/>
                <w:lang w:eastAsia="ru-RU"/>
              </w:rPr>
              <w:t xml:space="preserve"> слайдов)</w:t>
            </w:r>
            <w:r w:rsidRPr="009B349B">
              <w:rPr>
                <w:rFonts w:ascii="Times New Roman" w:eastAsia="Times New Roman" w:hAnsi="Times New Roman" w:cs="Times New Roman"/>
                <w:sz w:val="24"/>
                <w:szCs w:val="24"/>
                <w:lang w:eastAsia="ru-RU"/>
              </w:rPr>
              <w:t> </w:t>
            </w:r>
            <w:proofErr w:type="gramEnd"/>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Передняя подвеска и рулевой механизм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кривошипно-шатунного механизма: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поршень в разрезе в сборе с кольцами, поршневым пальцем, шатуном и фрагментом коленчатого вала.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газораспределительного механизма:</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фрагмент распределительного вала;</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впускной клапан;</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выпускной клапан;</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пружины клапана;</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рычаг привода клапана;</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направляющая втулка клапана.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охлаждения: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фрагмент радиатора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жидкостный насос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термостат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смазывания: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масляный насос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масляный фильтр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питания: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 бензинового двигателя: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бензонасос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топливный фильтр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фильтрующий элемент воздухоочистителя;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 дизельного двигателя: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топливный насос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форсунка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фильтр тонкой очистки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зажигания: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катушка зажигания;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свеча зажигания;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провода высокого напряжения с наконечниками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электрооборудования: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фрагмент аккумуляторной батареи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генератор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стартер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комплект ламп освещения;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комплект предохранителей.</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Комплект деталей передней подвески:</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гидравлический амортизатор в разрезе.</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рулевого управления:</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рулевой механизм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тормозной системы:</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главный тормозной цилиндр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рабочий тормозной цилиндр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тормозная колодка дискового тормоза;</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тормозная колодка барабанного тормоза;</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тормозной кран в разрезе;</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тормозная камера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Колесо в разрезе</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Оборудование и технические средства обучения</w:t>
            </w: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proofErr w:type="spellStart"/>
            <w:r w:rsidRPr="009B349B">
              <w:rPr>
                <w:rFonts w:ascii="Times New Roman" w:eastAsia="Times New Roman" w:hAnsi="Times New Roman" w:cs="Times New Roman"/>
                <w:sz w:val="24"/>
                <w:szCs w:val="24"/>
                <w:lang w:eastAsia="ru-RU"/>
              </w:rPr>
              <w:t>Тахограф</w:t>
            </w:r>
            <w:proofErr w:type="spellEnd"/>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Детское удерживающее устройство</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Гибкое связующее звено (буксировочный трос)</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proofErr w:type="spellStart"/>
            <w:r w:rsidRPr="009B349B">
              <w:rPr>
                <w:rFonts w:ascii="Times New Roman" w:eastAsia="Times New Roman" w:hAnsi="Times New Roman" w:cs="Times New Roman"/>
                <w:sz w:val="24"/>
                <w:szCs w:val="24"/>
                <w:lang w:eastAsia="ru-RU"/>
              </w:rPr>
              <w:t>Мультимедийный</w:t>
            </w:r>
            <w:proofErr w:type="spellEnd"/>
            <w:r w:rsidRPr="009B349B">
              <w:rPr>
                <w:rFonts w:ascii="Times New Roman" w:eastAsia="Times New Roman" w:hAnsi="Times New Roman" w:cs="Times New Roman"/>
                <w:sz w:val="24"/>
                <w:szCs w:val="24"/>
                <w:lang w:eastAsia="ru-RU"/>
              </w:rPr>
              <w:t xml:space="preserve"> проектор</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Экран (монитор, электронная доска)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Default="0067540E" w:rsidP="0067540E">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 xml:space="preserve">Учебно-наглядные пособия </w:t>
            </w:r>
          </w:p>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proofErr w:type="gramStart"/>
            <w:r w:rsidRPr="0067540E">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67540E">
              <w:rPr>
                <w:rFonts w:ascii="Times New Roman" w:eastAsia="Times New Roman" w:hAnsi="Times New Roman" w:cs="Times New Roman"/>
                <w:bCs/>
                <w:i/>
                <w:sz w:val="24"/>
                <w:szCs w:val="24"/>
                <w:lang w:eastAsia="ru-RU"/>
              </w:rPr>
              <w:t>мультимедийных</w:t>
            </w:r>
            <w:proofErr w:type="spellEnd"/>
            <w:r w:rsidRPr="0067540E">
              <w:rPr>
                <w:rFonts w:ascii="Times New Roman" w:eastAsia="Times New Roman" w:hAnsi="Times New Roman" w:cs="Times New Roman"/>
                <w:bCs/>
                <w:i/>
                <w:sz w:val="24"/>
                <w:szCs w:val="24"/>
                <w:lang w:eastAsia="ru-RU"/>
              </w:rPr>
              <w:t xml:space="preserve"> слайдов)</w:t>
            </w:r>
            <w:proofErr w:type="gramEnd"/>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Основы </w:t>
            </w:r>
            <w:hyperlink r:id="rId42" w:anchor="block_4" w:history="1">
              <w:r w:rsidRPr="009B349B">
                <w:rPr>
                  <w:rFonts w:ascii="Times New Roman" w:eastAsia="Times New Roman" w:hAnsi="Times New Roman" w:cs="Times New Roman"/>
                  <w:b/>
                  <w:bCs/>
                  <w:sz w:val="24"/>
                  <w:szCs w:val="24"/>
                  <w:lang w:eastAsia="ru-RU"/>
                </w:rPr>
                <w:t>законодательства</w:t>
              </w:r>
            </w:hyperlink>
            <w:r w:rsidRPr="009B349B">
              <w:rPr>
                <w:rFonts w:ascii="Times New Roman" w:eastAsia="Times New Roman" w:hAnsi="Times New Roman" w:cs="Times New Roman"/>
                <w:b/>
                <w:bCs/>
                <w:sz w:val="24"/>
                <w:szCs w:val="24"/>
                <w:lang w:eastAsia="ru-RU"/>
              </w:rPr>
              <w:t> Российской Федерации в сфере дорожного движения</w:t>
            </w: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Дорожные знаки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Дорожная разметка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Опознавательные и регистрационные знаки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Средства регулирования дорожного движения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Сигналы регулировщика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Начало движения, маневрирование. Способы разворота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Скорость движения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Обгон, опережение, встречный разъезд</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Остановка и стоянка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перекрестков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через железнодорожные пути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по автомагистралям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жилых зонах</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Буксировка механических транспортных средств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Учебная езда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Перевозка людей</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Перевозка грузов</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Неисправности и условия, при которых запрещается </w:t>
            </w:r>
            <w:r w:rsidRPr="009B349B">
              <w:rPr>
                <w:rFonts w:ascii="Times New Roman" w:eastAsia="Times New Roman" w:hAnsi="Times New Roman" w:cs="Times New Roman"/>
                <w:sz w:val="24"/>
                <w:szCs w:val="24"/>
                <w:lang w:eastAsia="ru-RU"/>
              </w:rPr>
              <w:lastRenderedPageBreak/>
              <w:t>эксплуатация транспортных средств</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Ответственность за правонарушения в области дорожного движения</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Страхование автогражданской ответственности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Последовательность действий при ДТП</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Психофизиологические основы деятельности водителя</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Конфликтные ситуации в дорожном движении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Факторы риска при вождении автомобиля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Основы управления транспортными средствами</w:t>
            </w: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Сложные дорожные условия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Виды и причины ДТП</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Типичные опасные ситуации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Сложные метеоусловия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темное время суток</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Приемы руления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Посадка водителя за рулем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Способы торможения автомобиля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Тормозной и остановочный путь</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Действия водителя в критических ситуациях</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Силы, действующие на транспортное средство</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Управление автомобилем в нештатных ситуациях</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Профессиональная надежность водителя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Влияние дорожных условий на безопасность движения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Безопасное прохождение поворотов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Ремни безопасности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Подушки безопасности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Безопасность пассажиров транспортных средств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Безопасность пешеходов и велосипедистов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Типичные ошибки пешеходов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Типовые примеры допускаемых нарушений </w:t>
            </w:r>
            <w:hyperlink r:id="rId43" w:anchor="block_1000" w:history="1">
              <w:r w:rsidRPr="009B349B">
                <w:rPr>
                  <w:rFonts w:ascii="Times New Roman" w:eastAsia="Times New Roman" w:hAnsi="Times New Roman" w:cs="Times New Roman"/>
                  <w:sz w:val="24"/>
                  <w:szCs w:val="24"/>
                  <w:lang w:eastAsia="ru-RU"/>
                </w:rPr>
                <w:t>правил</w:t>
              </w:r>
            </w:hyperlink>
            <w:r w:rsidRPr="009B349B">
              <w:rPr>
                <w:rFonts w:ascii="Times New Roman" w:eastAsia="Times New Roman" w:hAnsi="Times New Roman" w:cs="Times New Roman"/>
                <w:sz w:val="24"/>
                <w:szCs w:val="24"/>
                <w:lang w:eastAsia="ru-RU"/>
              </w:rPr>
              <w:t> дорожного движения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"D" как объектов управления</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Классификация автобусов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автобуса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двигателя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Система охлаждения двигателя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Предпусковые подогреватели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Система смазки двигателя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Системы питания бензиновых двигателей</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Системы питания дизельных двигателей</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Системы питания двигателей от газобаллонной установки</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Горюче-смазочные материалы и специальные жидкости</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гидравлического привода сцепления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Передняя подвеска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Задняя подвеска и задняя тележка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Конструкции и маркировка автомобильных шин</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состав тормозных систем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генератора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стартера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прицепа категории О</w:t>
            </w:r>
            <w:proofErr w:type="gramStart"/>
            <w:r w:rsidRPr="009B349B">
              <w:rPr>
                <w:rFonts w:ascii="Times New Roman" w:eastAsia="Times New Roman" w:hAnsi="Times New Roman" w:cs="Times New Roman"/>
                <w:sz w:val="24"/>
                <w:szCs w:val="24"/>
                <w:lang w:eastAsia="ru-RU"/>
              </w:rPr>
              <w:t>1</w:t>
            </w:r>
            <w:proofErr w:type="gramEnd"/>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Виды подвесок, применяемых на прицепах</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Электрооборудование прицепа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узла сцепки и тягово-сцепного устройства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Организация и выполнение пассажирских перевозок автомобильным транспортом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пассажирских перевозок</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Путевой (маршрутный) лист автобуса</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Билетно-учетный лист</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Лист регулярности движения</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Информационные материалы</w:t>
            </w:r>
          </w:p>
        </w:tc>
      </w:tr>
      <w:tr w:rsidR="0067540E" w:rsidRPr="009B349B" w:rsidTr="0067540E">
        <w:tc>
          <w:tcPr>
            <w:tcW w:w="10050" w:type="dxa"/>
            <w:gridSpan w:val="3"/>
            <w:tcBorders>
              <w:left w:val="single" w:sz="6" w:space="0" w:color="000000"/>
              <w:bottom w:val="single" w:sz="6" w:space="0" w:color="000000"/>
              <w:right w:val="single" w:sz="6" w:space="0" w:color="000000"/>
            </w:tcBorders>
            <w:shd w:val="clear" w:color="auto" w:fill="FFFFFF"/>
            <w:hideMark/>
          </w:tcPr>
          <w:p w:rsidR="0067540E" w:rsidRPr="009B349B" w:rsidRDefault="0067540E"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Информационный стенд</w:t>
            </w:r>
            <w:r w:rsidRPr="009B349B">
              <w:rPr>
                <w:rFonts w:ascii="Times New Roman" w:eastAsia="Times New Roman" w:hAnsi="Times New Roman" w:cs="Times New Roman"/>
                <w:sz w:val="24"/>
                <w:szCs w:val="24"/>
                <w:lang w:eastAsia="ru-RU"/>
              </w:rPr>
              <w:t> </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A44EE5" w:rsidP="0067540E">
            <w:pPr>
              <w:spacing w:after="0" w:line="240" w:lineRule="auto"/>
              <w:ind w:left="75" w:right="75" w:hanging="67"/>
              <w:rPr>
                <w:rFonts w:ascii="Times New Roman" w:eastAsia="Times New Roman" w:hAnsi="Times New Roman" w:cs="Times New Roman"/>
                <w:sz w:val="24"/>
                <w:szCs w:val="24"/>
                <w:lang w:eastAsia="ru-RU"/>
              </w:rPr>
            </w:pPr>
            <w:hyperlink r:id="rId44" w:history="1">
              <w:r w:rsidR="00DD6803" w:rsidRPr="009B349B">
                <w:rPr>
                  <w:rFonts w:ascii="Times New Roman" w:eastAsia="Times New Roman" w:hAnsi="Times New Roman" w:cs="Times New Roman"/>
                  <w:sz w:val="24"/>
                  <w:szCs w:val="24"/>
                  <w:lang w:eastAsia="ru-RU"/>
                </w:rPr>
                <w:t>Закон</w:t>
              </w:r>
            </w:hyperlink>
            <w:r w:rsidR="00DD6803" w:rsidRPr="009B349B">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Копия лицензии с соответствующим приложением</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Примерная программа</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Образовательная программа</w:t>
            </w:r>
          </w:p>
        </w:tc>
        <w:tc>
          <w:tcPr>
            <w:tcW w:w="1786"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Учебный план</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Расписание занятий (на каждую учебную группу)</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График учебного вождения (на каждую учебную группу)</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Книга жалоб и предложений</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67540E">
        <w:tc>
          <w:tcPr>
            <w:tcW w:w="6841"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Адрес официального сайта в сети "в информационно-телекоммуникационной сети "Интернет"</w:t>
            </w:r>
          </w:p>
        </w:tc>
        <w:tc>
          <w:tcPr>
            <w:tcW w:w="1786"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23"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bl>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67540E" w:rsidRDefault="0067540E" w:rsidP="0067540E">
      <w:pPr>
        <w:shd w:val="clear" w:color="auto" w:fill="FFFFFF"/>
        <w:spacing w:after="0" w:line="240" w:lineRule="auto"/>
        <w:ind w:firstLine="709"/>
        <w:rPr>
          <w:rFonts w:ascii="Times New Roman" w:eastAsia="Times New Roman" w:hAnsi="Times New Roman" w:cs="Times New Roman"/>
          <w:b/>
          <w:sz w:val="31"/>
          <w:szCs w:val="31"/>
          <w:lang w:eastAsia="ru-RU"/>
        </w:rPr>
      </w:pPr>
    </w:p>
    <w:p w:rsidR="00DD6803" w:rsidRDefault="00DD6803" w:rsidP="00DD6803">
      <w:pPr>
        <w:shd w:val="clear" w:color="auto" w:fill="FFFFFF"/>
        <w:spacing w:after="0" w:line="240" w:lineRule="auto"/>
        <w:ind w:firstLine="709"/>
        <w:rPr>
          <w:rFonts w:ascii="Times New Roman" w:eastAsia="Times New Roman" w:hAnsi="Times New Roman" w:cs="Times New Roman"/>
          <w:b/>
          <w:bCs/>
          <w:sz w:val="30"/>
          <w:szCs w:val="30"/>
          <w:lang w:eastAsia="ru-RU"/>
        </w:rPr>
      </w:pPr>
      <w:r w:rsidRPr="0067540E">
        <w:rPr>
          <w:rFonts w:ascii="Times New Roman" w:eastAsia="Times New Roman" w:hAnsi="Times New Roman" w:cs="Times New Roman"/>
          <w:b/>
          <w:sz w:val="31"/>
          <w:szCs w:val="31"/>
          <w:lang w:eastAsia="ru-RU"/>
        </w:rPr>
        <w:lastRenderedPageBreak/>
        <w:t> </w:t>
      </w:r>
      <w:r w:rsidR="0067540E" w:rsidRPr="0067540E">
        <w:rPr>
          <w:rFonts w:ascii="Times New Roman" w:eastAsia="Times New Roman" w:hAnsi="Times New Roman" w:cs="Times New Roman"/>
          <w:b/>
          <w:sz w:val="31"/>
          <w:szCs w:val="31"/>
          <w:lang w:eastAsia="ru-RU"/>
        </w:rPr>
        <w:t>7.5.</w:t>
      </w:r>
      <w:r w:rsidR="0067540E">
        <w:rPr>
          <w:rFonts w:ascii="Times New Roman" w:eastAsia="Times New Roman" w:hAnsi="Times New Roman" w:cs="Times New Roman"/>
          <w:sz w:val="23"/>
          <w:szCs w:val="23"/>
          <w:lang w:eastAsia="ru-RU"/>
        </w:rPr>
        <w:t xml:space="preserve"> </w:t>
      </w:r>
      <w:r w:rsidRPr="009B349B">
        <w:rPr>
          <w:rFonts w:ascii="Times New Roman" w:eastAsia="Times New Roman" w:hAnsi="Times New Roman" w:cs="Times New Roman"/>
          <w:b/>
          <w:bCs/>
          <w:sz w:val="30"/>
          <w:szCs w:val="30"/>
          <w:lang w:eastAsia="ru-RU"/>
        </w:rPr>
        <w:t>Перечень оборудования по предмету "Первая помощь при дорожно-транспортном происшествии"</w:t>
      </w:r>
    </w:p>
    <w:p w:rsidR="0067540E" w:rsidRPr="009B349B" w:rsidRDefault="0067540E" w:rsidP="00DD6803">
      <w:pPr>
        <w:shd w:val="clear" w:color="auto" w:fill="FFFFFF"/>
        <w:spacing w:after="0" w:line="240" w:lineRule="auto"/>
        <w:ind w:firstLine="709"/>
        <w:rPr>
          <w:rFonts w:ascii="Times New Roman" w:eastAsia="Times New Roman" w:hAnsi="Times New Roman" w:cs="Times New Roman"/>
          <w:sz w:val="23"/>
          <w:szCs w:val="23"/>
          <w:lang w:eastAsia="ru-RU"/>
        </w:rPr>
      </w:pPr>
    </w:p>
    <w:tbl>
      <w:tblPr>
        <w:tblW w:w="10050" w:type="dxa"/>
        <w:shd w:val="clear" w:color="auto" w:fill="FFFFFF"/>
        <w:tblCellMar>
          <w:left w:w="0" w:type="dxa"/>
          <w:right w:w="0" w:type="dxa"/>
        </w:tblCellMar>
        <w:tblLook w:val="04A0"/>
      </w:tblPr>
      <w:tblGrid>
        <w:gridCol w:w="6801"/>
        <w:gridCol w:w="1775"/>
        <w:gridCol w:w="1474"/>
      </w:tblGrid>
      <w:tr w:rsidR="00DD6803" w:rsidRPr="009B349B" w:rsidTr="00DD6803">
        <w:tc>
          <w:tcPr>
            <w:tcW w:w="6780" w:type="dxa"/>
            <w:tcBorders>
              <w:top w:val="single" w:sz="6" w:space="0" w:color="000000"/>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учебных материалов</w:t>
            </w:r>
          </w:p>
        </w:tc>
        <w:tc>
          <w:tcPr>
            <w:tcW w:w="1770"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Единица измерения</w:t>
            </w:r>
          </w:p>
        </w:tc>
        <w:tc>
          <w:tcPr>
            <w:tcW w:w="1410" w:type="dxa"/>
            <w:tcBorders>
              <w:top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w:t>
            </w:r>
          </w:p>
        </w:tc>
      </w:tr>
      <w:tr w:rsidR="00DD6803" w:rsidRPr="009B349B" w:rsidTr="00DD6803">
        <w:tc>
          <w:tcPr>
            <w:tcW w:w="10020" w:type="dxa"/>
            <w:gridSpan w:val="3"/>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Оборудование</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20</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Мотоциклетный шлем</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10020" w:type="dxa"/>
            <w:gridSpan w:val="3"/>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Расходные материалы</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B349B">
              <w:rPr>
                <w:rFonts w:ascii="Times New Roman" w:eastAsia="Times New Roman" w:hAnsi="Times New Roman" w:cs="Times New Roman"/>
                <w:sz w:val="24"/>
                <w:szCs w:val="24"/>
                <w:lang w:eastAsia="ru-RU"/>
              </w:rPr>
              <w:t>иммобилизирующие</w:t>
            </w:r>
            <w:proofErr w:type="spellEnd"/>
            <w:r w:rsidRPr="009B349B">
              <w:rPr>
                <w:rFonts w:ascii="Times New Roman" w:eastAsia="Times New Roman" w:hAnsi="Times New Roman" w:cs="Times New Roman"/>
                <w:sz w:val="24"/>
                <w:szCs w:val="24"/>
                <w:lang w:eastAsia="ru-RU"/>
              </w:rPr>
              <w:t xml:space="preserve"> средства</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10020" w:type="dxa"/>
            <w:gridSpan w:val="3"/>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b/>
                <w:bCs/>
                <w:sz w:val="24"/>
                <w:szCs w:val="24"/>
                <w:lang w:eastAsia="ru-RU"/>
              </w:rPr>
            </w:pPr>
            <w:proofErr w:type="gramStart"/>
            <w:r w:rsidRPr="009B349B">
              <w:rPr>
                <w:rFonts w:ascii="Times New Roman" w:eastAsia="Times New Roman" w:hAnsi="Times New Roman" w:cs="Times New Roman"/>
                <w:b/>
                <w:bCs/>
                <w:sz w:val="24"/>
                <w:szCs w:val="24"/>
                <w:lang w:eastAsia="ru-RU"/>
              </w:rPr>
              <w:t xml:space="preserve">Учебно-наглядные пособия </w:t>
            </w:r>
            <w:r w:rsidRPr="0067540E">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67540E">
              <w:rPr>
                <w:rFonts w:ascii="Times New Roman" w:eastAsia="Times New Roman" w:hAnsi="Times New Roman" w:cs="Times New Roman"/>
                <w:bCs/>
                <w:i/>
                <w:sz w:val="24"/>
                <w:szCs w:val="24"/>
                <w:lang w:eastAsia="ru-RU"/>
              </w:rPr>
              <w:t>мультимедийных</w:t>
            </w:r>
            <w:proofErr w:type="spellEnd"/>
            <w:r w:rsidRPr="0067540E">
              <w:rPr>
                <w:rFonts w:ascii="Times New Roman" w:eastAsia="Times New Roman" w:hAnsi="Times New Roman" w:cs="Times New Roman"/>
                <w:bCs/>
                <w:i/>
                <w:sz w:val="24"/>
                <w:szCs w:val="24"/>
                <w:lang w:eastAsia="ru-RU"/>
              </w:rPr>
              <w:t xml:space="preserve"> слайдов)</w:t>
            </w:r>
            <w:proofErr w:type="gramEnd"/>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18</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10020" w:type="dxa"/>
            <w:gridSpan w:val="3"/>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Технические средства обучения</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proofErr w:type="spellStart"/>
            <w:r w:rsidRPr="009B349B">
              <w:rPr>
                <w:rFonts w:ascii="Times New Roman" w:eastAsia="Times New Roman" w:hAnsi="Times New Roman" w:cs="Times New Roman"/>
                <w:sz w:val="24"/>
                <w:szCs w:val="24"/>
                <w:lang w:eastAsia="ru-RU"/>
              </w:rPr>
              <w:t>Мультимедийный</w:t>
            </w:r>
            <w:proofErr w:type="spellEnd"/>
            <w:r w:rsidRPr="009B349B">
              <w:rPr>
                <w:rFonts w:ascii="Times New Roman" w:eastAsia="Times New Roman" w:hAnsi="Times New Roman" w:cs="Times New Roman"/>
                <w:sz w:val="24"/>
                <w:szCs w:val="24"/>
                <w:lang w:eastAsia="ru-RU"/>
              </w:rPr>
              <w:t xml:space="preserve"> проектор</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DD6803" w:rsidRPr="009B349B" w:rsidTr="00DD6803">
        <w:tc>
          <w:tcPr>
            <w:tcW w:w="6780" w:type="dxa"/>
            <w:tcBorders>
              <w:left w:val="single" w:sz="6" w:space="0" w:color="000000"/>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Экран (электронная доска)</w:t>
            </w:r>
          </w:p>
        </w:tc>
        <w:tc>
          <w:tcPr>
            <w:tcW w:w="177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DD6803" w:rsidRPr="009B349B" w:rsidRDefault="00DD6803" w:rsidP="0067540E">
            <w:pPr>
              <w:spacing w:after="0" w:line="240" w:lineRule="auto"/>
              <w:ind w:left="75" w:right="75" w:hanging="67"/>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bl>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9B349B">
        <w:rPr>
          <w:rFonts w:ascii="Times New Roman" w:eastAsia="Times New Roman"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w:t>
      </w:r>
      <w:r w:rsidRPr="009B349B">
        <w:rPr>
          <w:rFonts w:ascii="Times New Roman" w:eastAsia="Times New Roman" w:hAnsi="Times New Roman" w:cs="Times New Roman"/>
          <w:sz w:val="24"/>
          <w:szCs w:val="24"/>
          <w:lang w:eastAsia="ru-RU"/>
        </w:rPr>
        <w:lastRenderedPageBreak/>
        <w:t>задействованных в проведении квалификационного экзамена, согласно </w:t>
      </w:r>
      <w:hyperlink r:id="rId45" w:anchor="block_11102" w:history="1">
        <w:r w:rsidRPr="009B349B">
          <w:rPr>
            <w:rFonts w:ascii="Times New Roman" w:eastAsia="Times New Roman" w:hAnsi="Times New Roman" w:cs="Times New Roman"/>
            <w:sz w:val="24"/>
            <w:szCs w:val="24"/>
            <w:lang w:eastAsia="ru-RU"/>
          </w:rPr>
          <w:t>пункту 2</w:t>
        </w:r>
      </w:hyperlink>
      <w:r w:rsidRPr="009B349B">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9B349B">
        <w:rPr>
          <w:rFonts w:ascii="Times New Roman" w:eastAsia="Times New Roman"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w:t>
      </w:r>
      <w:hyperlink r:id="rId46" w:history="1">
        <w:r w:rsidRPr="009B349B">
          <w:rPr>
            <w:rFonts w:ascii="Times New Roman" w:eastAsia="Times New Roman" w:hAnsi="Times New Roman" w:cs="Times New Roman"/>
            <w:sz w:val="24"/>
            <w:szCs w:val="24"/>
            <w:lang w:eastAsia="ru-RU"/>
          </w:rPr>
          <w:t>постановлением</w:t>
        </w:r>
      </w:hyperlink>
      <w:r w:rsidRPr="009B349B">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управлению транспортными средствами".</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7" w:anchor="block_11103" w:history="1">
        <w:r w:rsidRPr="009B349B">
          <w:rPr>
            <w:rFonts w:ascii="Times New Roman" w:eastAsia="Times New Roman" w:hAnsi="Times New Roman" w:cs="Times New Roman"/>
            <w:sz w:val="24"/>
            <w:szCs w:val="24"/>
            <w:lang w:eastAsia="ru-RU"/>
          </w:rPr>
          <w:t>пункту 3</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9B349B">
        <w:rPr>
          <w:rFonts w:ascii="Times New Roman" w:eastAsia="Times New Roman" w:hAnsi="Times New Roman" w:cs="Times New Roman"/>
          <w:sz w:val="24"/>
          <w:szCs w:val="24"/>
          <w:lang w:eastAsia="ru-RU"/>
        </w:rPr>
        <w:t>асфальт</w:t>
      </w:r>
      <w:proofErr w:type="gramStart"/>
      <w:r w:rsidRPr="009B349B">
        <w:rPr>
          <w:rFonts w:ascii="Times New Roman" w:eastAsia="Times New Roman" w:hAnsi="Times New Roman" w:cs="Times New Roman"/>
          <w:sz w:val="24"/>
          <w:szCs w:val="24"/>
          <w:lang w:eastAsia="ru-RU"/>
        </w:rPr>
        <w:t>о</w:t>
      </w:r>
      <w:proofErr w:type="spellEnd"/>
      <w:r w:rsidRPr="009B349B">
        <w:rPr>
          <w:rFonts w:ascii="Times New Roman" w:eastAsia="Times New Roman" w:hAnsi="Times New Roman" w:cs="Times New Roman"/>
          <w:sz w:val="24"/>
          <w:szCs w:val="24"/>
          <w:lang w:eastAsia="ru-RU"/>
        </w:rPr>
        <w:t>-</w:t>
      </w:r>
      <w:proofErr w:type="gramEnd"/>
      <w:r w:rsidRPr="009B349B">
        <w:rPr>
          <w:rFonts w:ascii="Times New Roman" w:eastAsia="Times New Roman" w:hAnsi="Times New Roman" w:cs="Times New Roman"/>
          <w:sz w:val="24"/>
          <w:szCs w:val="24"/>
          <w:lang w:eastAsia="ru-RU"/>
        </w:rPr>
        <w:t xml:space="preserve"> или цементобетонное покрытие согласно </w:t>
      </w:r>
      <w:hyperlink r:id="rId48"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9"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50"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51"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9B349B">
        <w:rPr>
          <w:rFonts w:ascii="Times New Roman" w:eastAsia="Times New Roman"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9B349B">
        <w:rPr>
          <w:rFonts w:ascii="Times New Roman" w:eastAsia="Times New Roman" w:hAnsi="Times New Roman" w:cs="Times New Roman"/>
          <w:sz w:val="24"/>
          <w:szCs w:val="24"/>
          <w:lang w:eastAsia="ru-RU"/>
        </w:rPr>
        <w:t xml:space="preserve"> с </w:t>
      </w:r>
      <w:hyperlink r:id="rId52" w:anchor="block_522" w:history="1">
        <w:r w:rsidRPr="009B349B">
          <w:rPr>
            <w:rFonts w:ascii="Times New Roman" w:eastAsia="Times New Roman" w:hAnsi="Times New Roman" w:cs="Times New Roman"/>
            <w:sz w:val="24"/>
            <w:szCs w:val="24"/>
            <w:lang w:eastAsia="ru-RU"/>
          </w:rPr>
          <w:t>пунктом 5.2.2</w:t>
        </w:r>
      </w:hyperlink>
      <w:r w:rsidRPr="009B349B">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9B349B">
        <w:rPr>
          <w:rFonts w:ascii="Times New Roman" w:eastAsia="Times New Roman" w:hAnsi="Times New Roman" w:cs="Times New Roman"/>
          <w:sz w:val="24"/>
          <w:szCs w:val="24"/>
          <w:lang w:eastAsia="ru-RU"/>
        </w:rPr>
        <w:t>Р</w:t>
      </w:r>
      <w:proofErr w:type="gramEnd"/>
      <w:r w:rsidRPr="009B349B">
        <w:rPr>
          <w:rFonts w:ascii="Times New Roman" w:eastAsia="Times New Roman" w:hAnsi="Times New Roman" w:cs="Times New Roman"/>
          <w:sz w:val="24"/>
          <w:szCs w:val="24"/>
          <w:lang w:eastAsia="ru-RU"/>
        </w:rPr>
        <w:t xml:space="preserve"> 50597-2017, утвержденного </w:t>
      </w:r>
      <w:hyperlink r:id="rId53"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26 сентября 2017 г. N 1245-ст (М., </w:t>
      </w:r>
      <w:proofErr w:type="spellStart"/>
      <w:r w:rsidRPr="009B349B">
        <w:rPr>
          <w:rFonts w:ascii="Times New Roman" w:eastAsia="Times New Roman" w:hAnsi="Times New Roman" w:cs="Times New Roman"/>
          <w:sz w:val="24"/>
          <w:szCs w:val="24"/>
          <w:lang w:eastAsia="ru-RU"/>
        </w:rPr>
        <w:t>Стандартинформ</w:t>
      </w:r>
      <w:proofErr w:type="spellEnd"/>
      <w:r w:rsidRPr="009B349B">
        <w:rPr>
          <w:rFonts w:ascii="Times New Roman" w:eastAsia="Times New Roman" w:hAnsi="Times New Roman" w:cs="Times New Roman"/>
          <w:sz w:val="24"/>
          <w:szCs w:val="24"/>
          <w:lang w:eastAsia="ru-RU"/>
        </w:rPr>
        <w:t>, 2017).</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54"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67540E" w:rsidRDefault="0067540E"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76EC2" w:rsidP="00D76EC2">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8. СИСТЕМА ОЦЕНКИ РЕЗУЛЬТАТОВ ОСВОЕНИЯ ПРОГРАММЫ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w:t>
      </w:r>
      <w:proofErr w:type="gramStart"/>
      <w:r w:rsidRPr="009B349B">
        <w:rPr>
          <w:rFonts w:ascii="Times New Roman" w:eastAsia="Times New Roman" w:hAnsi="Times New Roman" w:cs="Times New Roman"/>
          <w:sz w:val="24"/>
          <w:szCs w:val="24"/>
          <w:lang w:eastAsia="ru-RU"/>
        </w:rPr>
        <w:t xml:space="preserve">ии </w:t>
      </w:r>
      <w:r w:rsidR="00D76EC2">
        <w:rPr>
          <w:rFonts w:ascii="Times New Roman" w:eastAsia="Times New Roman" w:hAnsi="Times New Roman" w:cs="Times New Roman"/>
          <w:sz w:val="24"/>
          <w:szCs w:val="24"/>
          <w:lang w:eastAsia="ru-RU"/>
        </w:rPr>
        <w:t>ООО</w:t>
      </w:r>
      <w:proofErr w:type="gramEnd"/>
      <w:r w:rsidR="00D76EC2">
        <w:rPr>
          <w:rFonts w:ascii="Times New Roman" w:eastAsia="Times New Roman" w:hAnsi="Times New Roman" w:cs="Times New Roman"/>
          <w:sz w:val="24"/>
          <w:szCs w:val="24"/>
          <w:lang w:eastAsia="ru-RU"/>
        </w:rPr>
        <w:t xml:space="preserve"> "Учебный центр "БУМЕРАНГ".</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55" w:anchor="block_74" w:history="1">
        <w:r w:rsidRPr="009B349B">
          <w:rPr>
            <w:rFonts w:ascii="Times New Roman" w:eastAsia="Times New Roman" w:hAnsi="Times New Roman" w:cs="Times New Roman"/>
            <w:sz w:val="24"/>
            <w:szCs w:val="24"/>
            <w:lang w:eastAsia="ru-RU"/>
          </w:rPr>
          <w:t>статье 74</w:t>
        </w:r>
      </w:hyperlink>
      <w:r w:rsidRPr="009B349B">
        <w:rPr>
          <w:rFonts w:ascii="Times New Roman" w:eastAsia="Times New Roman" w:hAnsi="Times New Roman" w:cs="Times New Roman"/>
          <w:sz w:val="24"/>
          <w:szCs w:val="24"/>
          <w:lang w:eastAsia="ru-RU"/>
        </w:rPr>
        <w:t> Федерального закона об образовании</w:t>
      </w:r>
      <w:r w:rsidR="00D76EC2">
        <w:rPr>
          <w:rFonts w:ascii="Times New Roman" w:eastAsia="Times New Roman" w:hAnsi="Times New Roman" w:cs="Times New Roman"/>
          <w:sz w:val="24"/>
          <w:szCs w:val="24"/>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 категории "D";</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D76EC2">
        <w:rPr>
          <w:rFonts w:ascii="Times New Roman" w:eastAsia="Times New Roman" w:hAnsi="Times New Roman" w:cs="Times New Roman"/>
          <w:sz w:val="24"/>
          <w:szCs w:val="24"/>
          <w:lang w:eastAsia="ru-RU"/>
        </w:rPr>
        <w:t>ООО "Учебный центр "БУМЕРАНГ".</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6" w:anchor="block_108735" w:history="1">
        <w:r w:rsidRPr="009B349B">
          <w:rPr>
            <w:rFonts w:ascii="Times New Roman" w:eastAsia="Times New Roman" w:hAnsi="Times New Roman" w:cs="Times New Roman"/>
            <w:sz w:val="24"/>
            <w:szCs w:val="24"/>
            <w:lang w:eastAsia="ru-RU"/>
          </w:rPr>
          <w:t>пункту 2 части 10 статьи 60</w:t>
        </w:r>
      </w:hyperlink>
      <w:r w:rsidRPr="009B349B">
        <w:rPr>
          <w:rFonts w:ascii="Times New Roman" w:eastAsia="Times New Roman" w:hAnsi="Times New Roman" w:cs="Times New Roman"/>
          <w:sz w:val="24"/>
          <w:szCs w:val="24"/>
          <w:lang w:eastAsia="ru-RU"/>
        </w:rPr>
        <w:t> Федерального закона об образовании</w:t>
      </w:r>
      <w:r w:rsidR="00D76EC2">
        <w:rPr>
          <w:rFonts w:ascii="Times New Roman" w:eastAsia="Times New Roman" w:hAnsi="Times New Roman" w:cs="Times New Roman"/>
          <w:sz w:val="24"/>
          <w:szCs w:val="24"/>
          <w:lang w:eastAsia="ru-RU"/>
        </w:rPr>
        <w:t>.</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D6803"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w:t>
      </w:r>
      <w:r w:rsidR="00D76EC2">
        <w:rPr>
          <w:rFonts w:ascii="Times New Roman" w:eastAsia="Times New Roman" w:hAnsi="Times New Roman" w:cs="Times New Roman"/>
          <w:sz w:val="24"/>
          <w:szCs w:val="24"/>
          <w:lang w:eastAsia="ru-RU"/>
        </w:rPr>
        <w:t>ООО "Учебный центр "БУМЕРАНГ".</w:t>
      </w: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76EC2" w:rsidRPr="009B349B" w:rsidRDefault="00D76EC2" w:rsidP="00DD6803">
      <w:pPr>
        <w:shd w:val="clear" w:color="auto" w:fill="FFFFFF"/>
        <w:spacing w:after="0" w:line="240" w:lineRule="auto"/>
        <w:ind w:firstLine="709"/>
        <w:rPr>
          <w:rFonts w:ascii="Times New Roman" w:eastAsia="Times New Roman" w:hAnsi="Times New Roman" w:cs="Times New Roman"/>
          <w:sz w:val="24"/>
          <w:szCs w:val="24"/>
          <w:lang w:eastAsia="ru-RU"/>
        </w:rPr>
      </w:pP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76EC2" w:rsidP="00D76EC2">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9. УЧЕБНО-МЕТОДИЧЕСКИЕ МАТЕРИАЛЫ, ОБЕСПЕЧИВАЮЩИЕ РЕАЛИЗАЦИЮ ПРОГРАММЫ.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Учебно-методические материалы представлены:</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Примерной программой;</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образовательной программой;</w:t>
      </w:r>
    </w:p>
    <w:p w:rsidR="00DD6803" w:rsidRPr="009B349B" w:rsidRDefault="00DD6803" w:rsidP="00DD6803">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D76EC2">
        <w:rPr>
          <w:rFonts w:ascii="Times New Roman" w:eastAsia="Times New Roman" w:hAnsi="Times New Roman" w:cs="Times New Roman"/>
          <w:sz w:val="24"/>
          <w:szCs w:val="24"/>
          <w:lang w:eastAsia="ru-RU"/>
        </w:rPr>
        <w:t>ООО "Учебный центр "БУМЕРАНГ".</w:t>
      </w:r>
    </w:p>
    <w:p w:rsidR="00DD6803" w:rsidRPr="009B349B" w:rsidRDefault="00DD6803" w:rsidP="00DD6803">
      <w:pPr>
        <w:spacing w:after="0" w:line="240" w:lineRule="auto"/>
        <w:ind w:firstLine="709"/>
      </w:pPr>
    </w:p>
    <w:p w:rsidR="00DD6803" w:rsidRPr="009B349B" w:rsidRDefault="00DD6803" w:rsidP="00DD6803">
      <w:pPr>
        <w:spacing w:after="0" w:line="240" w:lineRule="auto"/>
        <w:ind w:firstLine="709"/>
      </w:pPr>
    </w:p>
    <w:p w:rsidR="00247FC8" w:rsidRDefault="00247FC8"/>
    <w:p w:rsidR="00247FC8" w:rsidRPr="00247FC8" w:rsidRDefault="00247FC8" w:rsidP="00247FC8"/>
    <w:p w:rsidR="00247FC8" w:rsidRPr="00247FC8" w:rsidRDefault="00247FC8" w:rsidP="00247FC8"/>
    <w:p w:rsidR="00247FC8" w:rsidRPr="00247FC8" w:rsidRDefault="00247FC8" w:rsidP="00247FC8"/>
    <w:p w:rsidR="00247FC8" w:rsidRPr="00247FC8" w:rsidRDefault="00247FC8" w:rsidP="00247FC8"/>
    <w:p w:rsidR="00247FC8" w:rsidRPr="00247FC8" w:rsidRDefault="00247FC8" w:rsidP="00247FC8"/>
    <w:p w:rsidR="00247FC8" w:rsidRPr="00247FC8" w:rsidRDefault="00247FC8" w:rsidP="00247FC8"/>
    <w:p w:rsidR="00247FC8" w:rsidRPr="00247FC8" w:rsidRDefault="00247FC8" w:rsidP="00247FC8"/>
    <w:p w:rsidR="00247FC8" w:rsidRPr="00247FC8" w:rsidRDefault="00247FC8" w:rsidP="00247FC8"/>
    <w:p w:rsidR="00247FC8" w:rsidRDefault="00247FC8" w:rsidP="00247FC8"/>
    <w:p w:rsidR="00DD6803" w:rsidRDefault="00247FC8" w:rsidP="00247FC8">
      <w:pPr>
        <w:tabs>
          <w:tab w:val="left" w:pos="4605"/>
        </w:tabs>
      </w:pPr>
      <w:r>
        <w:tab/>
      </w: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Default="00247FC8" w:rsidP="00247FC8">
      <w:pPr>
        <w:tabs>
          <w:tab w:val="left" w:pos="4605"/>
        </w:tabs>
      </w:pPr>
    </w:p>
    <w:p w:rsidR="00247FC8" w:rsidRPr="00247FC8" w:rsidRDefault="00247FC8" w:rsidP="00247FC8">
      <w:pPr>
        <w:tabs>
          <w:tab w:val="left" w:pos="4605"/>
        </w:tabs>
      </w:pPr>
      <w:r>
        <w:rPr>
          <w:noProof/>
          <w:lang w:eastAsia="ru-RU"/>
        </w:rPr>
        <w:lastRenderedPageBreak/>
        <w:drawing>
          <wp:inline distT="0" distB="0" distL="0" distR="0">
            <wp:extent cx="6477000" cy="9296400"/>
            <wp:effectExtent l="19050" t="0" r="0" b="0"/>
            <wp:docPr id="5" name="Рисунок 2" descr="C:\Users\User\AppData\Local\Temp\Rar$DRa13592.27141\Категория Д\Пос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Ra13592.27141\Категория Д\Посл.лист.jpg"/>
                    <pic:cNvPicPr>
                      <a:picLocks noChangeAspect="1" noChangeArrowheads="1"/>
                    </pic:cNvPicPr>
                  </pic:nvPicPr>
                  <pic:blipFill>
                    <a:blip r:embed="rId57" cstate="print"/>
                    <a:srcRect/>
                    <a:stretch>
                      <a:fillRect/>
                    </a:stretch>
                  </pic:blipFill>
                  <pic:spPr bwMode="auto">
                    <a:xfrm>
                      <a:off x="0" y="0"/>
                      <a:ext cx="6477000" cy="9296400"/>
                    </a:xfrm>
                    <a:prstGeom prst="rect">
                      <a:avLst/>
                    </a:prstGeom>
                    <a:noFill/>
                    <a:ln w="9525">
                      <a:noFill/>
                      <a:miter lim="800000"/>
                      <a:headEnd/>
                      <a:tailEnd/>
                    </a:ln>
                  </pic:spPr>
                </pic:pic>
              </a:graphicData>
            </a:graphic>
          </wp:inline>
        </w:drawing>
      </w:r>
    </w:p>
    <w:sectPr w:rsidR="00247FC8" w:rsidRPr="00247FC8" w:rsidSect="0067540E">
      <w:footerReference w:type="default" r:id="rId58"/>
      <w:pgSz w:w="11906" w:h="16838"/>
      <w:pgMar w:top="851" w:right="850" w:bottom="851"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23" w:rsidRDefault="00601823" w:rsidP="00DD6803">
      <w:pPr>
        <w:spacing w:after="0" w:line="240" w:lineRule="auto"/>
      </w:pPr>
      <w:r>
        <w:separator/>
      </w:r>
    </w:p>
  </w:endnote>
  <w:endnote w:type="continuationSeparator" w:id="0">
    <w:p w:rsidR="00601823" w:rsidRDefault="00601823" w:rsidP="00DD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04537"/>
    </w:sdtPr>
    <w:sdtContent>
      <w:p w:rsidR="0067540E" w:rsidRDefault="00A44EE5">
        <w:pPr>
          <w:pStyle w:val="a6"/>
          <w:jc w:val="right"/>
        </w:pPr>
        <w:fldSimple w:instr=" PAGE   \* MERGEFORMAT ">
          <w:r w:rsidR="00247FC8">
            <w:rPr>
              <w:noProof/>
            </w:rPr>
            <w:t>43</w:t>
          </w:r>
        </w:fldSimple>
      </w:p>
    </w:sdtContent>
  </w:sdt>
  <w:p w:rsidR="0067540E" w:rsidRDefault="006754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23" w:rsidRDefault="00601823" w:rsidP="00DD6803">
      <w:pPr>
        <w:spacing w:after="0" w:line="240" w:lineRule="auto"/>
      </w:pPr>
      <w:r>
        <w:separator/>
      </w:r>
    </w:p>
  </w:footnote>
  <w:footnote w:type="continuationSeparator" w:id="0">
    <w:p w:rsidR="00601823" w:rsidRDefault="00601823" w:rsidP="00DD6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16C"/>
    <w:multiLevelType w:val="hybridMultilevel"/>
    <w:tmpl w:val="32B00A4E"/>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
    <w:nsid w:val="0BBF496E"/>
    <w:multiLevelType w:val="hybridMultilevel"/>
    <w:tmpl w:val="78EA3D12"/>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0FFB50F6"/>
    <w:multiLevelType w:val="hybridMultilevel"/>
    <w:tmpl w:val="4F5C0294"/>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
    <w:nsid w:val="114A7C10"/>
    <w:multiLevelType w:val="hybridMultilevel"/>
    <w:tmpl w:val="8E06E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4E2B08"/>
    <w:multiLevelType w:val="hybridMultilevel"/>
    <w:tmpl w:val="8F7E5258"/>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
    <w:nsid w:val="30D0590F"/>
    <w:multiLevelType w:val="hybridMultilevel"/>
    <w:tmpl w:val="E0688230"/>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724028"/>
    <w:multiLevelType w:val="hybridMultilevel"/>
    <w:tmpl w:val="00ECA846"/>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
    <w:nsid w:val="3B783AD7"/>
    <w:multiLevelType w:val="hybridMultilevel"/>
    <w:tmpl w:val="35348D18"/>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8">
    <w:nsid w:val="3FAE3607"/>
    <w:multiLevelType w:val="hybridMultilevel"/>
    <w:tmpl w:val="E7925F7A"/>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9">
    <w:nsid w:val="46E046C9"/>
    <w:multiLevelType w:val="hybridMultilevel"/>
    <w:tmpl w:val="954869B2"/>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0">
    <w:nsid w:val="4D59054F"/>
    <w:multiLevelType w:val="hybridMultilevel"/>
    <w:tmpl w:val="AFC47EB4"/>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C92F34"/>
    <w:multiLevelType w:val="hybridMultilevel"/>
    <w:tmpl w:val="C7F45390"/>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2">
    <w:nsid w:val="6DC43A58"/>
    <w:multiLevelType w:val="hybridMultilevel"/>
    <w:tmpl w:val="E606FDC8"/>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3">
    <w:nsid w:val="75603889"/>
    <w:multiLevelType w:val="hybridMultilevel"/>
    <w:tmpl w:val="A1969F30"/>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4">
    <w:nsid w:val="7A153909"/>
    <w:multiLevelType w:val="hybridMultilevel"/>
    <w:tmpl w:val="95DED954"/>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num w:numId="1">
    <w:abstractNumId w:val="13"/>
  </w:num>
  <w:num w:numId="2">
    <w:abstractNumId w:val="1"/>
  </w:num>
  <w:num w:numId="3">
    <w:abstractNumId w:val="4"/>
  </w:num>
  <w:num w:numId="4">
    <w:abstractNumId w:val="14"/>
  </w:num>
  <w:num w:numId="5">
    <w:abstractNumId w:val="6"/>
  </w:num>
  <w:num w:numId="6">
    <w:abstractNumId w:val="9"/>
  </w:num>
  <w:num w:numId="7">
    <w:abstractNumId w:val="2"/>
  </w:num>
  <w:num w:numId="8">
    <w:abstractNumId w:val="7"/>
  </w:num>
  <w:num w:numId="9">
    <w:abstractNumId w:val="11"/>
  </w:num>
  <w:num w:numId="10">
    <w:abstractNumId w:val="12"/>
  </w:num>
  <w:num w:numId="11">
    <w:abstractNumId w:val="8"/>
  </w:num>
  <w:num w:numId="12">
    <w:abstractNumId w:val="0"/>
  </w:num>
  <w:num w:numId="13">
    <w:abstractNumId w:val="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6803"/>
    <w:rsid w:val="00247FC8"/>
    <w:rsid w:val="00286339"/>
    <w:rsid w:val="00413645"/>
    <w:rsid w:val="00520824"/>
    <w:rsid w:val="00601823"/>
    <w:rsid w:val="0067540E"/>
    <w:rsid w:val="00715E8F"/>
    <w:rsid w:val="0087512A"/>
    <w:rsid w:val="008D3BFB"/>
    <w:rsid w:val="00972CFF"/>
    <w:rsid w:val="00A44EE5"/>
    <w:rsid w:val="00D76EC2"/>
    <w:rsid w:val="00DD6803"/>
    <w:rsid w:val="00F7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DD6803"/>
  </w:style>
  <w:style w:type="paragraph" w:styleId="a4">
    <w:name w:val="header"/>
    <w:basedOn w:val="a"/>
    <w:link w:val="a3"/>
    <w:uiPriority w:val="99"/>
    <w:semiHidden/>
    <w:unhideWhenUsed/>
    <w:rsid w:val="00DD6803"/>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D6803"/>
  </w:style>
  <w:style w:type="paragraph" w:styleId="a6">
    <w:name w:val="footer"/>
    <w:basedOn w:val="a"/>
    <w:link w:val="a5"/>
    <w:uiPriority w:val="99"/>
    <w:unhideWhenUsed/>
    <w:rsid w:val="00DD6803"/>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DD6803"/>
    <w:rPr>
      <w:rFonts w:ascii="Tahoma" w:hAnsi="Tahoma" w:cs="Tahoma"/>
      <w:sz w:val="16"/>
      <w:szCs w:val="16"/>
    </w:rPr>
  </w:style>
  <w:style w:type="paragraph" w:styleId="a8">
    <w:name w:val="Balloon Text"/>
    <w:basedOn w:val="a"/>
    <w:link w:val="a7"/>
    <w:uiPriority w:val="99"/>
    <w:semiHidden/>
    <w:unhideWhenUsed/>
    <w:rsid w:val="00DD6803"/>
    <w:pPr>
      <w:spacing w:after="0" w:line="240" w:lineRule="auto"/>
    </w:pPr>
    <w:rPr>
      <w:rFonts w:ascii="Tahoma" w:hAnsi="Tahoma" w:cs="Tahoma"/>
      <w:sz w:val="16"/>
      <w:szCs w:val="16"/>
    </w:rPr>
  </w:style>
  <w:style w:type="paragraph" w:styleId="a9">
    <w:name w:val="No Spacing"/>
    <w:uiPriority w:val="1"/>
    <w:qFormat/>
    <w:rsid w:val="00DD6803"/>
    <w:pPr>
      <w:spacing w:after="0" w:line="240" w:lineRule="auto"/>
    </w:pPr>
    <w:rPr>
      <w:rFonts w:ascii="Calibri" w:eastAsia="Times New Roman" w:hAnsi="Calibri" w:cs="Times New Roman"/>
      <w:lang w:eastAsia="ru-RU"/>
    </w:rPr>
  </w:style>
  <w:style w:type="character" w:customStyle="1" w:styleId="tmib">
    <w:name w:val="tmib"/>
    <w:basedOn w:val="a0"/>
    <w:rsid w:val="00DD6803"/>
  </w:style>
  <w:style w:type="paragraph" w:customStyle="1" w:styleId="ConsPlusTitle">
    <w:name w:val="ConsPlusTitle"/>
    <w:uiPriority w:val="99"/>
    <w:rsid w:val="00DD68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972CFF"/>
    <w:pPr>
      <w:ind w:left="720"/>
      <w:contextualSpacing/>
    </w:pPr>
  </w:style>
  <w:style w:type="paragraph" w:customStyle="1" w:styleId="ConsPlusNormal">
    <w:name w:val="ConsPlusNormal"/>
    <w:rsid w:val="00675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305770/4288a49e38eebbaa5e5d5a8c716dfc29/" TargetMode="External"/><Relationship Id="rId18" Type="http://schemas.openxmlformats.org/officeDocument/2006/relationships/hyperlink" Target="https://base.garant.ru/10164072/5ac206a89ea76855804609cd950fcaf7/" TargetMode="External"/><Relationship Id="rId26" Type="http://schemas.openxmlformats.org/officeDocument/2006/relationships/hyperlink" Target="https://base.garant.ru/1305770/4288a49e38eebbaa5e5d5a8c716dfc29/" TargetMode="External"/><Relationship Id="rId39" Type="http://schemas.openxmlformats.org/officeDocument/2006/relationships/image" Target="media/image6.png"/><Relationship Id="rId21" Type="http://schemas.openxmlformats.org/officeDocument/2006/relationships/hyperlink" Target="https://base.garant.ru/70178292/f7ee959fd36b5699076b35abf4f52c5c/" TargetMode="External"/><Relationship Id="rId34" Type="http://schemas.openxmlformats.org/officeDocument/2006/relationships/hyperlink" Target="https://base.garant.ru/57746200/" TargetMode="External"/><Relationship Id="rId42" Type="http://schemas.openxmlformats.org/officeDocument/2006/relationships/hyperlink" Target="https://base.garant.ru/10105643/1b93c134b90c6071b4dc3f495464b753/"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774562/d52e3fb6bdfa2771df0a14500eb405ed/" TargetMode="External"/><Relationship Id="rId55" Type="http://schemas.openxmlformats.org/officeDocument/2006/relationships/hyperlink" Target="https://base.garant.ru/70291362/a293b837c00eadeaea9c90c1f7b4f466/" TargetMode="External"/><Relationship Id="rId7" Type="http://schemas.openxmlformats.org/officeDocument/2006/relationships/image" Target="media/image1.jpeg"/><Relationship Id="rId12" Type="http://schemas.openxmlformats.org/officeDocument/2006/relationships/hyperlink" Target="https://base.garant.ru/1305770/" TargetMode="External"/><Relationship Id="rId17" Type="http://schemas.openxmlformats.org/officeDocument/2006/relationships/hyperlink" Target="https://base.garant.ru/12125267/9d78f2e21a0e8d6e5a75ac4e4a939832/" TargetMode="External"/><Relationship Id="rId25" Type="http://schemas.openxmlformats.org/officeDocument/2006/relationships/hyperlink" Target="https://base.garant.ru/70752926/53f89421bbdaf741eb2d1ecc4ddb4c33/" TargetMode="External"/><Relationship Id="rId33" Type="http://schemas.openxmlformats.org/officeDocument/2006/relationships/hyperlink" Target="https://base.garant.ru/1305770/4288a49e38eebbaa5e5d5a8c716dfc29/" TargetMode="External"/><Relationship Id="rId38" Type="http://schemas.openxmlformats.org/officeDocument/2006/relationships/image" Target="media/image5.png"/><Relationship Id="rId46" Type="http://schemas.openxmlformats.org/officeDocument/2006/relationships/hyperlink" Target="https://base.garant.ru/7077456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0108000/1cafb24d049dcd1e7707a22d98e9858f/" TargetMode="External"/><Relationship Id="rId20" Type="http://schemas.openxmlformats.org/officeDocument/2006/relationships/hyperlink" Target="https://base.garant.ru/70178292/53f89421bbdaf741eb2d1ecc4ddb4c33/" TargetMode="External"/><Relationship Id="rId29" Type="http://schemas.openxmlformats.org/officeDocument/2006/relationships/hyperlink" Target="https://base.garant.ru/1305770/4288a49e38eebbaa5e5d5a8c716dfc29/"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base.garant.ru/70774562/d52e3fb6bdfa2771df0a14500eb405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305770/4288a49e38eebbaa5e5d5a8c716dfc29/" TargetMode="External"/><Relationship Id="rId24" Type="http://schemas.openxmlformats.org/officeDocument/2006/relationships/hyperlink" Target="https://base.garant.ru/10105643/1b93c134b90c6071b4dc3f495464b753/" TargetMode="External"/><Relationship Id="rId32" Type="http://schemas.openxmlformats.org/officeDocument/2006/relationships/image" Target="media/image4.png"/><Relationship Id="rId37" Type="http://schemas.openxmlformats.org/officeDocument/2006/relationships/hyperlink" Target="https://base.garant.ru/72079816/"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1820718/"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ase.garant.ru/10105643/1b93c134b90c6071b4dc3f495464b753/"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12125268/5633a92d35b966c2ba2f1e859e7bdd69/" TargetMode="External"/><Relationship Id="rId36" Type="http://schemas.openxmlformats.org/officeDocument/2006/relationships/hyperlink" Target="https://base.garant.ru/72079816/aec9e5c47b055f685bf8cfa0d99ab264/" TargetMode="External"/><Relationship Id="rId49" Type="http://schemas.openxmlformats.org/officeDocument/2006/relationships/hyperlink" Target="https://base.garant.ru/70774562/d52e3fb6bdfa2771df0a14500eb405ed/" TargetMode="External"/><Relationship Id="rId57" Type="http://schemas.openxmlformats.org/officeDocument/2006/relationships/image" Target="media/image7.jpeg"/><Relationship Id="rId10" Type="http://schemas.openxmlformats.org/officeDocument/2006/relationships/hyperlink" Target="https://base.garant.ru/10105643/1b93c134b90c6071b4dc3f495464b753/" TargetMode="External"/><Relationship Id="rId19" Type="http://schemas.openxmlformats.org/officeDocument/2006/relationships/hyperlink" Target="https://base.garant.ru/1305770/4288a49e38eebbaa5e5d5a8c716dfc29/" TargetMode="External"/><Relationship Id="rId31" Type="http://schemas.openxmlformats.org/officeDocument/2006/relationships/image" Target="media/image3.png"/><Relationship Id="rId44" Type="http://schemas.openxmlformats.org/officeDocument/2006/relationships/hyperlink" Target="https://base.garant.ru/10106035/" TargetMode="External"/><Relationship Id="rId52" Type="http://schemas.openxmlformats.org/officeDocument/2006/relationships/hyperlink" Target="https://base.garant.ru/7186336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0105643/1b93c134b90c6071b4dc3f495464b753/" TargetMode="External"/><Relationship Id="rId14" Type="http://schemas.openxmlformats.org/officeDocument/2006/relationships/hyperlink" Target="https://base.garant.ru/12125350/741609f9002bd54a24e5c49cb5af953b/" TargetMode="External"/><Relationship Id="rId22" Type="http://schemas.openxmlformats.org/officeDocument/2006/relationships/hyperlink" Target="https://base.garant.ru/12125268/5633a92d35b966c2ba2f1e859e7bdd69/" TargetMode="External"/><Relationship Id="rId27" Type="http://schemas.openxmlformats.org/officeDocument/2006/relationships/hyperlink" Target="https://base.garant.ru/1305770/4288a49e38eebbaa5e5d5a8c716dfc29/" TargetMode="External"/><Relationship Id="rId30" Type="http://schemas.openxmlformats.org/officeDocument/2006/relationships/image" Target="media/image2.png"/><Relationship Id="rId35" Type="http://schemas.openxmlformats.org/officeDocument/2006/relationships/hyperlink" Target="https://base.garant.ru/199499/53f89421bbdaf741eb2d1ecc4ddb4c33/" TargetMode="External"/><Relationship Id="rId43" Type="http://schemas.openxmlformats.org/officeDocument/2006/relationships/hyperlink" Target="https://base.garant.ru/1305770/4288a49e38eebbaa5e5d5a8c716dfc29/" TargetMode="External"/><Relationship Id="rId48" Type="http://schemas.openxmlformats.org/officeDocument/2006/relationships/hyperlink" Target="https://base.garant.ru/70774562/d52e3fb6bdfa2771df0a14500eb405ed/" TargetMode="External"/><Relationship Id="rId56" Type="http://schemas.openxmlformats.org/officeDocument/2006/relationships/hyperlink" Target="https://base.garant.ru/70291362/21a69d564a3ae054d908867940facd2e/" TargetMode="External"/><Relationship Id="rId8" Type="http://schemas.openxmlformats.org/officeDocument/2006/relationships/hyperlink" Target="https://base.garant.ru/10105643/" TargetMode="External"/><Relationship Id="rId51" Type="http://schemas.openxmlformats.org/officeDocument/2006/relationships/hyperlink" Target="https://base.garant.ru/70774562/d52e3fb6bdfa2771df0a14500eb405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43</Pages>
  <Words>17217</Words>
  <Characters>98140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2023-04-13T06:51:00Z</cp:lastPrinted>
  <dcterms:created xsi:type="dcterms:W3CDTF">2023-04-13T05:26:00Z</dcterms:created>
  <dcterms:modified xsi:type="dcterms:W3CDTF">2023-12-12T13:29:00Z</dcterms:modified>
</cp:coreProperties>
</file>